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09EA" w14:textId="77777777" w:rsidR="0062685E" w:rsidRPr="0062685E" w:rsidRDefault="0062685E" w:rsidP="0062685E">
      <w:pPr>
        <w:keepNext/>
        <w:suppressAutoHyphens/>
        <w:spacing w:after="0" w:line="240" w:lineRule="auto"/>
        <w:jc w:val="center"/>
        <w:outlineLvl w:val="0"/>
        <w:rPr>
          <w:rFonts w:ascii="Cambria" w:eastAsia="Tahoma" w:hAnsi="Cambria" w:cs="Times New Roman"/>
          <w:b/>
          <w:color w:val="000000"/>
          <w:sz w:val="24"/>
          <w:szCs w:val="24"/>
          <w:shd w:val="clear" w:color="auto" w:fill="FFFFFF"/>
          <w:lang w:val="uk-UA" w:eastAsia="ru-RU"/>
        </w:rPr>
      </w:pPr>
      <w:r w:rsidRPr="0062685E">
        <w:rPr>
          <w:rFonts w:ascii="Cambria" w:eastAsia="Times New Roman" w:hAnsi="Cambria" w:cs="Times New Roman"/>
          <w:b/>
          <w:color w:val="000000"/>
          <w:sz w:val="24"/>
          <w:szCs w:val="24"/>
          <w:shd w:val="clear" w:color="auto" w:fill="FFFFFF"/>
          <w:lang w:eastAsia="ru-RU"/>
        </w:rPr>
        <w:t>проект КОНТРАКТА</w:t>
      </w:r>
      <w:r w:rsidRPr="0062685E">
        <w:rPr>
          <w:rFonts w:ascii="Cambria" w:eastAsia="Times New Roman" w:hAnsi="Cambria" w:cs="Times New Roman"/>
          <w:b/>
          <w:color w:val="000000"/>
          <w:sz w:val="24"/>
          <w:szCs w:val="24"/>
          <w:shd w:val="clear" w:color="auto" w:fill="FFFFFF"/>
          <w:lang w:val="uk-UA" w:eastAsia="ru-RU"/>
        </w:rPr>
        <w:t xml:space="preserve"> </w:t>
      </w:r>
      <w:r w:rsidRPr="0062685E">
        <w:rPr>
          <w:rFonts w:ascii="Cambria" w:eastAsia="Times New Roman" w:hAnsi="Cambria" w:cs="Times New Roman"/>
          <w:b/>
          <w:color w:val="000000"/>
          <w:sz w:val="24"/>
          <w:szCs w:val="24"/>
          <w:shd w:val="clear" w:color="auto" w:fill="FFFFFF"/>
          <w:lang w:eastAsia="ru-RU"/>
        </w:rPr>
        <w:t xml:space="preserve">№ </w:t>
      </w:r>
      <w:r w:rsidRPr="0062685E">
        <w:rPr>
          <w:rFonts w:ascii="Cambria" w:eastAsia="Tahoma" w:hAnsi="Cambria" w:cs="Times New Roman"/>
          <w:b/>
          <w:color w:val="000000"/>
          <w:sz w:val="24"/>
          <w:szCs w:val="24"/>
          <w:shd w:val="clear" w:color="auto" w:fill="FFFFFF"/>
          <w:lang w:val="uk-UA" w:eastAsia="ru-RU"/>
        </w:rPr>
        <w:t>___</w:t>
      </w:r>
    </w:p>
    <w:p w14:paraId="4C192D13" w14:textId="77777777" w:rsidR="0062685E" w:rsidRPr="0062685E" w:rsidRDefault="0062685E" w:rsidP="0062685E">
      <w:pPr>
        <w:keepNext/>
        <w:suppressAutoHyphens/>
        <w:spacing w:after="0" w:line="240" w:lineRule="auto"/>
        <w:jc w:val="center"/>
        <w:outlineLvl w:val="0"/>
        <w:rPr>
          <w:rFonts w:ascii="Cambria" w:eastAsia="Tahoma" w:hAnsi="Cambria" w:cs="Times New Roman"/>
          <w:b/>
          <w:color w:val="000000"/>
          <w:sz w:val="24"/>
          <w:szCs w:val="24"/>
          <w:shd w:val="clear" w:color="auto" w:fill="FFFFFF"/>
          <w:lang w:eastAsia="ru-RU"/>
        </w:rPr>
      </w:pPr>
    </w:p>
    <w:p w14:paraId="7CE30E49" w14:textId="77777777" w:rsidR="0062685E" w:rsidRPr="0062685E" w:rsidRDefault="0062685E" w:rsidP="0062685E">
      <w:pPr>
        <w:widowControl w:val="0"/>
        <w:overflowPunct w:val="0"/>
        <w:autoSpaceDE w:val="0"/>
        <w:autoSpaceDN w:val="0"/>
        <w:adjustRightInd w:val="0"/>
        <w:spacing w:after="0" w:line="380" w:lineRule="auto"/>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color w:val="000000"/>
          <w:sz w:val="24"/>
          <w:szCs w:val="24"/>
          <w:shd w:val="clear" w:color="auto" w:fill="FFFFFF"/>
          <w:lang w:eastAsia="ru-RU"/>
        </w:rPr>
        <w:t xml:space="preserve">г. Тирасполь     </w:t>
      </w:r>
      <w:r w:rsidRPr="0062685E">
        <w:rPr>
          <w:rFonts w:ascii="Times New Roman" w:eastAsia="Times New Roman" w:hAnsi="Times New Roman" w:cs="Times New Roman"/>
          <w:color w:val="000000"/>
          <w:sz w:val="24"/>
          <w:szCs w:val="24"/>
          <w:shd w:val="clear" w:color="auto" w:fill="FFFFFF"/>
          <w:lang w:eastAsia="ru-RU"/>
        </w:rPr>
        <w:tab/>
      </w:r>
      <w:r w:rsidRPr="0062685E">
        <w:rPr>
          <w:rFonts w:ascii="Times New Roman" w:eastAsia="Times New Roman" w:hAnsi="Times New Roman" w:cs="Times New Roman"/>
          <w:color w:val="000000"/>
          <w:sz w:val="24"/>
          <w:szCs w:val="24"/>
          <w:shd w:val="clear" w:color="auto" w:fill="FFFFFF"/>
          <w:lang w:eastAsia="ru-RU"/>
        </w:rPr>
        <w:tab/>
      </w:r>
      <w:r w:rsidRPr="0062685E">
        <w:rPr>
          <w:rFonts w:ascii="Times New Roman" w:eastAsia="Times New Roman" w:hAnsi="Times New Roman" w:cs="Times New Roman"/>
          <w:color w:val="000000"/>
          <w:sz w:val="24"/>
          <w:szCs w:val="24"/>
          <w:shd w:val="clear" w:color="auto" w:fill="FFFFFF"/>
          <w:lang w:eastAsia="ru-RU"/>
        </w:rPr>
        <w:tab/>
      </w:r>
      <w:r w:rsidRPr="0062685E">
        <w:rPr>
          <w:rFonts w:ascii="Times New Roman" w:eastAsia="Times New Roman" w:hAnsi="Times New Roman" w:cs="Times New Roman"/>
          <w:color w:val="000000"/>
          <w:sz w:val="24"/>
          <w:szCs w:val="24"/>
          <w:shd w:val="clear" w:color="auto" w:fill="FFFFFF"/>
          <w:lang w:eastAsia="ru-RU"/>
        </w:rPr>
        <w:tab/>
      </w:r>
      <w:r w:rsidRPr="0062685E">
        <w:rPr>
          <w:rFonts w:ascii="Times New Roman" w:eastAsia="Times New Roman" w:hAnsi="Times New Roman" w:cs="Times New Roman"/>
          <w:color w:val="000000"/>
          <w:sz w:val="24"/>
          <w:szCs w:val="24"/>
          <w:shd w:val="clear" w:color="auto" w:fill="FFFFFF"/>
          <w:lang w:eastAsia="ru-RU"/>
        </w:rPr>
        <w:tab/>
      </w:r>
      <w:r w:rsidRPr="0062685E">
        <w:rPr>
          <w:rFonts w:ascii="Times New Roman" w:eastAsia="Times New Roman" w:hAnsi="Times New Roman" w:cs="Times New Roman"/>
          <w:color w:val="000000"/>
          <w:sz w:val="24"/>
          <w:szCs w:val="24"/>
          <w:shd w:val="clear" w:color="auto" w:fill="FFFFFF"/>
          <w:lang w:eastAsia="ru-RU"/>
        </w:rPr>
        <w:tab/>
        <w:t xml:space="preserve">    </w:t>
      </w:r>
      <w:r w:rsidRPr="0062685E">
        <w:rPr>
          <w:rFonts w:ascii="Times New Roman" w:eastAsia="Times New Roman" w:hAnsi="Times New Roman" w:cs="Times New Roman"/>
          <w:color w:val="000000"/>
          <w:sz w:val="24"/>
          <w:szCs w:val="24"/>
          <w:shd w:val="clear" w:color="auto" w:fill="FFFFFF"/>
          <w:lang w:eastAsia="ru-RU"/>
        </w:rPr>
        <w:tab/>
        <w:t xml:space="preserve">           «___» </w:t>
      </w:r>
      <w:r w:rsidRPr="0062685E">
        <w:rPr>
          <w:rFonts w:ascii="Times New Roman" w:eastAsia="Times New Roman" w:hAnsi="Times New Roman" w:cs="Times New Roman"/>
          <w:color w:val="000000"/>
          <w:sz w:val="24"/>
          <w:szCs w:val="24"/>
          <w:u w:val="single"/>
          <w:shd w:val="clear" w:color="auto" w:fill="FFFFFF"/>
          <w:lang w:eastAsia="ru-RU"/>
        </w:rPr>
        <w:t xml:space="preserve"> _______    </w:t>
      </w:r>
      <w:r w:rsidRPr="0062685E">
        <w:rPr>
          <w:rFonts w:ascii="Times New Roman" w:eastAsia="Times New Roman" w:hAnsi="Times New Roman" w:cs="Times New Roman"/>
          <w:color w:val="000000"/>
          <w:sz w:val="24"/>
          <w:szCs w:val="24"/>
          <w:shd w:val="clear" w:color="auto" w:fill="FFFFFF"/>
          <w:lang w:eastAsia="ru-RU"/>
        </w:rPr>
        <w:t>2026г.</w:t>
      </w:r>
    </w:p>
    <w:p w14:paraId="2DA8054D" w14:textId="77777777" w:rsidR="0062685E" w:rsidRPr="0062685E" w:rsidRDefault="0062685E" w:rsidP="0062685E">
      <w:pPr>
        <w:suppressAutoHyphens/>
        <w:spacing w:after="0" w:line="240" w:lineRule="auto"/>
        <w:jc w:val="both"/>
        <w:rPr>
          <w:rFonts w:ascii="Times New Roman" w:eastAsia="Times New Roman" w:hAnsi="Times New Roman" w:cs="Times New Roman"/>
          <w:spacing w:val="-5"/>
          <w:sz w:val="24"/>
          <w:szCs w:val="24"/>
          <w:lang w:eastAsia="ar-SA"/>
        </w:rPr>
      </w:pPr>
      <w:r w:rsidRPr="0062685E">
        <w:rPr>
          <w:rFonts w:ascii="Times New Roman" w:eastAsia="Times New Roman" w:hAnsi="Times New Roman" w:cs="Times New Roman"/>
          <w:b/>
          <w:color w:val="000000"/>
          <w:sz w:val="24"/>
          <w:szCs w:val="24"/>
          <w:shd w:val="clear" w:color="auto" w:fill="FFFFFF"/>
          <w:lang w:eastAsia="ar-SA"/>
        </w:rPr>
        <w:t>________________________</w:t>
      </w:r>
      <w:r w:rsidRPr="0062685E">
        <w:rPr>
          <w:rFonts w:ascii="Times New Roman" w:eastAsia="Times New Roman" w:hAnsi="Times New Roman" w:cs="Times New Roman"/>
          <w:color w:val="000000"/>
          <w:sz w:val="24"/>
          <w:szCs w:val="24"/>
          <w:shd w:val="clear" w:color="auto" w:fill="FFFFFF"/>
          <w:lang w:eastAsia="ar-SA"/>
        </w:rPr>
        <w:t>именуемое в да</w:t>
      </w:r>
      <w:r w:rsidRPr="0062685E">
        <w:rPr>
          <w:rFonts w:ascii="Times New Roman" w:eastAsia="Times New Roman" w:hAnsi="Times New Roman" w:cs="Times New Roman"/>
          <w:sz w:val="24"/>
          <w:szCs w:val="24"/>
          <w:lang w:eastAsia="ar-SA"/>
        </w:rPr>
        <w:t xml:space="preserve">льнейшем «Поставщик», в лице __________    </w:t>
      </w:r>
      <w:r w:rsidRPr="0062685E">
        <w:rPr>
          <w:rFonts w:ascii="Times New Roman" w:eastAsia="Times New Roman" w:hAnsi="Times New Roman" w:cs="Times New Roman"/>
          <w:color w:val="000000"/>
          <w:sz w:val="24"/>
          <w:szCs w:val="24"/>
          <w:shd w:val="clear" w:color="auto" w:fill="FFFFFF"/>
          <w:lang w:eastAsia="ar-SA"/>
        </w:rPr>
        <w:t xml:space="preserve">_______________________, действующего на основании Устава, с одной стороны, и </w:t>
      </w:r>
      <w:r w:rsidRPr="0062685E">
        <w:rPr>
          <w:rFonts w:ascii="Times New Roman" w:eastAsia="Times New Roman" w:hAnsi="Times New Roman" w:cs="Times New Roman"/>
          <w:b/>
          <w:color w:val="000000"/>
          <w:sz w:val="24"/>
          <w:szCs w:val="24"/>
          <w:shd w:val="clear" w:color="auto" w:fill="FFFFFF"/>
          <w:lang w:eastAsia="ar-SA"/>
        </w:rPr>
        <w:t>___________________________________________________________</w:t>
      </w:r>
      <w:r w:rsidRPr="0062685E">
        <w:rPr>
          <w:rFonts w:ascii="Times New Roman" w:eastAsia="Times New Roman" w:hAnsi="Times New Roman" w:cs="Times New Roman"/>
          <w:color w:val="000000"/>
          <w:sz w:val="24"/>
          <w:szCs w:val="24"/>
          <w:shd w:val="clear" w:color="auto" w:fill="FFFFFF"/>
          <w:lang w:val="uk-UA" w:eastAsia="ar-SA"/>
        </w:rPr>
        <w:t xml:space="preserve">, </w:t>
      </w:r>
      <w:r w:rsidRPr="0062685E">
        <w:rPr>
          <w:rFonts w:ascii="Times New Roman" w:eastAsia="Times New Roman" w:hAnsi="Times New Roman" w:cs="Times New Roman"/>
          <w:color w:val="000000"/>
          <w:sz w:val="24"/>
          <w:szCs w:val="24"/>
          <w:shd w:val="clear" w:color="auto" w:fill="FFFFFF"/>
          <w:lang w:eastAsia="ar-SA"/>
        </w:rPr>
        <w:t xml:space="preserve">именуемое в дальнейшем «Покупатель» в лице генерального </w:t>
      </w:r>
      <w:r w:rsidRPr="0062685E">
        <w:rPr>
          <w:rFonts w:ascii="Times New Roman" w:eastAsia="Times New Roman" w:hAnsi="Times New Roman" w:cs="Times New Roman"/>
          <w:color w:val="000000"/>
          <w:spacing w:val="-5"/>
          <w:sz w:val="24"/>
          <w:szCs w:val="24"/>
          <w:shd w:val="clear" w:color="auto" w:fill="FFFFFF"/>
          <w:lang w:eastAsia="ar-SA"/>
        </w:rPr>
        <w:t xml:space="preserve">директора  </w:t>
      </w:r>
      <w:r w:rsidRPr="0062685E">
        <w:rPr>
          <w:rFonts w:ascii="Times New Roman" w:eastAsia="Times New Roman" w:hAnsi="Times New Roman" w:cs="Times New Roman"/>
          <w:color w:val="000000"/>
          <w:sz w:val="24"/>
          <w:szCs w:val="24"/>
          <w:shd w:val="clear" w:color="auto" w:fill="FFFFFF"/>
          <w:lang w:eastAsia="ar-SA"/>
        </w:rPr>
        <w:t xml:space="preserve">_______________,  действующего на </w:t>
      </w:r>
      <w:r w:rsidRPr="0062685E">
        <w:rPr>
          <w:rFonts w:ascii="Times New Roman" w:eastAsia="Times New Roman" w:hAnsi="Times New Roman" w:cs="Times New Roman"/>
          <w:sz w:val="24"/>
          <w:szCs w:val="24"/>
          <w:lang w:eastAsia="ar-SA"/>
        </w:rPr>
        <w:t>основании Устава,  с другой стороны, совместно именуемые «Стороны», заключили настоящий Контракт о нижеследующем:</w:t>
      </w:r>
    </w:p>
    <w:p w14:paraId="21E01B57" w14:textId="77777777" w:rsidR="0062685E" w:rsidRPr="0062685E" w:rsidRDefault="0062685E" w:rsidP="0062685E">
      <w:pPr>
        <w:widowControl w:val="0"/>
        <w:shd w:val="clear" w:color="auto" w:fill="FFFFFF"/>
        <w:overflowPunct w:val="0"/>
        <w:autoSpaceDE w:val="0"/>
        <w:autoSpaceDN w:val="0"/>
        <w:adjustRightInd w:val="0"/>
        <w:spacing w:after="0" w:line="380" w:lineRule="auto"/>
        <w:jc w:val="both"/>
        <w:textAlignment w:val="baseline"/>
        <w:rPr>
          <w:rFonts w:ascii="Times New Roman" w:eastAsia="Times New Roman" w:hAnsi="Times New Roman" w:cs="Times New Roman"/>
          <w:spacing w:val="-5"/>
          <w:sz w:val="24"/>
          <w:szCs w:val="24"/>
          <w:lang w:eastAsia="ru-RU"/>
        </w:rPr>
      </w:pPr>
    </w:p>
    <w:p w14:paraId="2D858D35" w14:textId="77777777" w:rsidR="0062685E" w:rsidRPr="0062685E" w:rsidRDefault="0062685E" w:rsidP="0062685E">
      <w:pPr>
        <w:widowControl w:val="0"/>
        <w:suppressAutoHyphens/>
        <w:overflowPunct w:val="0"/>
        <w:autoSpaceDE w:val="0"/>
        <w:autoSpaceDN w:val="0"/>
        <w:adjustRightInd w:val="0"/>
        <w:spacing w:after="0" w:line="20" w:lineRule="atLeast"/>
        <w:ind w:left="3240"/>
        <w:contextualSpacing/>
        <w:jc w:val="both"/>
        <w:textAlignment w:val="baseline"/>
        <w:rPr>
          <w:rFonts w:ascii="Times New Roman" w:eastAsia="Times New Roman" w:hAnsi="Times New Roman" w:cs="Times New Roman"/>
          <w:b/>
          <w:bCs/>
          <w:sz w:val="24"/>
          <w:szCs w:val="24"/>
          <w:lang w:eastAsia="ru-RU"/>
        </w:rPr>
      </w:pPr>
      <w:r w:rsidRPr="0062685E">
        <w:rPr>
          <w:rFonts w:ascii="Times New Roman" w:eastAsia="Times New Roman" w:hAnsi="Times New Roman" w:cs="Times New Roman"/>
          <w:b/>
          <w:bCs/>
          <w:sz w:val="24"/>
          <w:szCs w:val="24"/>
          <w:lang w:eastAsia="ru-RU"/>
        </w:rPr>
        <w:t>1. ПРЕДМЕТ КОНТРАКТА</w:t>
      </w:r>
    </w:p>
    <w:p w14:paraId="7786F15C" w14:textId="77777777" w:rsidR="0062685E" w:rsidRPr="0062685E" w:rsidRDefault="0062685E" w:rsidP="0062685E">
      <w:pPr>
        <w:widowControl w:val="0"/>
        <w:numPr>
          <w:ilvl w:val="1"/>
          <w:numId w:val="1"/>
        </w:numPr>
        <w:tabs>
          <w:tab w:val="num" w:pos="993"/>
          <w:tab w:val="num" w:pos="1080"/>
        </w:tabs>
        <w:overflowPunct w:val="0"/>
        <w:autoSpaceDE w:val="0"/>
        <w:autoSpaceDN w:val="0"/>
        <w:adjustRightInd w:val="0"/>
        <w:spacing w:after="0" w:line="20" w:lineRule="atLeast"/>
        <w:ind w:left="1080"/>
        <w:contextualSpacing/>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 xml:space="preserve">Поставщик обязуется поставить Покупателю, а Покупатель обязуется принять и оплатить продукцию (далее по тексту – Товар) в количестве, комплектности и по ценам, указанным в Спецификации (Приложение 1 к Контракту). </w:t>
      </w:r>
    </w:p>
    <w:p w14:paraId="0EE63EBA" w14:textId="77777777" w:rsidR="0062685E" w:rsidRPr="0062685E" w:rsidRDefault="0062685E" w:rsidP="0062685E">
      <w:pPr>
        <w:widowControl w:val="0"/>
        <w:overflowPunct w:val="0"/>
        <w:autoSpaceDE w:val="0"/>
        <w:autoSpaceDN w:val="0"/>
        <w:adjustRightInd w:val="0"/>
        <w:spacing w:after="0" w:line="20" w:lineRule="atLeast"/>
        <w:ind w:left="1080"/>
        <w:contextualSpacing/>
        <w:jc w:val="both"/>
        <w:textAlignment w:val="baseline"/>
        <w:rPr>
          <w:rFonts w:ascii="Times New Roman" w:eastAsia="Times New Roman" w:hAnsi="Times New Roman" w:cs="Times New Roman"/>
          <w:sz w:val="24"/>
          <w:szCs w:val="24"/>
          <w:lang w:eastAsia="ru-RU"/>
        </w:rPr>
      </w:pPr>
    </w:p>
    <w:p w14:paraId="3201130E" w14:textId="77777777" w:rsidR="0062685E" w:rsidRPr="0062685E" w:rsidRDefault="0062685E" w:rsidP="0062685E">
      <w:pPr>
        <w:widowControl w:val="0"/>
        <w:overflowPunct w:val="0"/>
        <w:autoSpaceDE w:val="0"/>
        <w:autoSpaceDN w:val="0"/>
        <w:adjustRightInd w:val="0"/>
        <w:spacing w:after="0" w:line="20" w:lineRule="atLeast"/>
        <w:jc w:val="center"/>
        <w:textAlignment w:val="baseline"/>
        <w:rPr>
          <w:rFonts w:ascii="Times New Roman" w:eastAsia="Times New Roman" w:hAnsi="Times New Roman" w:cs="Times New Roman"/>
          <w:b/>
          <w:bCs/>
          <w:sz w:val="24"/>
          <w:szCs w:val="24"/>
          <w:lang w:eastAsia="ru-RU"/>
        </w:rPr>
      </w:pPr>
      <w:r w:rsidRPr="0062685E">
        <w:rPr>
          <w:rFonts w:ascii="Times New Roman" w:eastAsia="Times New Roman" w:hAnsi="Times New Roman" w:cs="Times New Roman"/>
          <w:b/>
          <w:bCs/>
          <w:sz w:val="24"/>
          <w:szCs w:val="24"/>
          <w:lang w:eastAsia="ru-RU"/>
        </w:rPr>
        <w:t>2. ЦЕНА КОНТРАКТА</w:t>
      </w:r>
    </w:p>
    <w:p w14:paraId="6E44BD60" w14:textId="77777777" w:rsidR="0062685E" w:rsidRPr="0062685E" w:rsidRDefault="0062685E" w:rsidP="0062685E">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 xml:space="preserve">      2.1. Общая сумма контракта, согласно Спецификации (Приложение 1 к Контракту), составляет __</w:t>
      </w:r>
      <w:r w:rsidRPr="0062685E">
        <w:rPr>
          <w:rFonts w:ascii="Times New Roman" w:eastAsia="Times New Roman" w:hAnsi="Times New Roman" w:cs="Times New Roman"/>
          <w:sz w:val="24"/>
          <w:szCs w:val="24"/>
          <w:lang w:eastAsia="ru-RU"/>
        </w:rPr>
        <w:softHyphen/>
      </w:r>
      <w:r w:rsidRPr="0062685E">
        <w:rPr>
          <w:rFonts w:ascii="Times New Roman" w:eastAsia="Times New Roman" w:hAnsi="Times New Roman" w:cs="Times New Roman"/>
          <w:sz w:val="24"/>
          <w:szCs w:val="24"/>
          <w:lang w:eastAsia="ru-RU"/>
        </w:rPr>
        <w:softHyphen/>
      </w:r>
      <w:r w:rsidRPr="0062685E">
        <w:rPr>
          <w:rFonts w:ascii="Times New Roman" w:eastAsia="Times New Roman" w:hAnsi="Times New Roman" w:cs="Times New Roman"/>
          <w:sz w:val="24"/>
          <w:szCs w:val="24"/>
          <w:lang w:eastAsia="ru-RU"/>
        </w:rPr>
        <w:softHyphen/>
        <w:t xml:space="preserve"> (сумма прописью) ______________.   </w:t>
      </w:r>
    </w:p>
    <w:p w14:paraId="5E21FC0B" w14:textId="77777777" w:rsidR="0062685E" w:rsidRPr="0062685E" w:rsidRDefault="0062685E" w:rsidP="0062685E">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 xml:space="preserve">      2.2. Цена контракта является твердой и определяется на весь срок действия контракта.</w:t>
      </w:r>
    </w:p>
    <w:p w14:paraId="58CF08B0" w14:textId="77777777" w:rsidR="0062685E" w:rsidRPr="0062685E" w:rsidRDefault="0062685E" w:rsidP="0062685E">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 xml:space="preserve">      2.3. Цена контракта может изменяться только в случаях, порядке и на условиях, предусмотренных законодательством Приднестровской Молдавской Республики в сфере закупок.</w:t>
      </w:r>
    </w:p>
    <w:p w14:paraId="198D27D9" w14:textId="77777777" w:rsidR="0062685E" w:rsidRPr="0062685E" w:rsidRDefault="0062685E" w:rsidP="0062685E">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 xml:space="preserve">      2.4. Источник финансирования – Собственные средства Покупателя.</w:t>
      </w:r>
    </w:p>
    <w:p w14:paraId="573E767D" w14:textId="77777777" w:rsidR="0062685E" w:rsidRPr="0062685E" w:rsidRDefault="0062685E" w:rsidP="0062685E">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b/>
          <w:bCs/>
          <w:sz w:val="24"/>
          <w:szCs w:val="24"/>
          <w:lang w:eastAsia="ru-RU"/>
        </w:rPr>
      </w:pPr>
    </w:p>
    <w:p w14:paraId="12547E44" w14:textId="77777777" w:rsidR="0062685E" w:rsidRPr="0062685E" w:rsidRDefault="0062685E" w:rsidP="0062685E">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62685E">
        <w:rPr>
          <w:rFonts w:ascii="Times New Roman" w:eastAsia="Times New Roman" w:hAnsi="Times New Roman" w:cs="Times New Roman"/>
          <w:b/>
          <w:bCs/>
          <w:sz w:val="24"/>
          <w:szCs w:val="24"/>
          <w:lang w:eastAsia="ru-RU"/>
        </w:rPr>
        <w:t>3. ПОРЯДОК РАСЧЕТОВ</w:t>
      </w:r>
    </w:p>
    <w:p w14:paraId="4E7CBCE9" w14:textId="77777777" w:rsidR="0062685E" w:rsidRPr="0062685E" w:rsidRDefault="0062685E" w:rsidP="0062685E">
      <w:pPr>
        <w:spacing w:after="0" w:line="240" w:lineRule="auto"/>
        <w:ind w:firstLine="709"/>
        <w:jc w:val="both"/>
        <w:rPr>
          <w:rFonts w:ascii="Times New Roman" w:eastAsia="Times New Roman" w:hAnsi="Times New Roman" w:cs="Times New Roman"/>
          <w:sz w:val="24"/>
          <w:szCs w:val="24"/>
        </w:rPr>
      </w:pPr>
      <w:r w:rsidRPr="0062685E">
        <w:rPr>
          <w:rFonts w:ascii="Times New Roman" w:eastAsia="Times New Roman" w:hAnsi="Times New Roman" w:cs="Times New Roman"/>
          <w:bCs/>
          <w:color w:val="000000"/>
          <w:sz w:val="24"/>
          <w:szCs w:val="24"/>
          <w:lang w:eastAsia="ru-RU"/>
        </w:rPr>
        <w:t xml:space="preserve">3.1. </w:t>
      </w:r>
      <w:r w:rsidRPr="0062685E">
        <w:rPr>
          <w:rFonts w:ascii="Times New Roman" w:eastAsia="Times New Roman" w:hAnsi="Times New Roman" w:cs="Times New Roman"/>
          <w:bCs/>
          <w:color w:val="000000"/>
          <w:sz w:val="24"/>
          <w:szCs w:val="24"/>
          <w:lang w:eastAsia="ru-RU" w:bidi="ru-RU"/>
        </w:rPr>
        <w:t xml:space="preserve">Покупателем производится 100 % оплата по настоящему Контракту, банковским переводом на счёт Поставщика в течение </w:t>
      </w:r>
      <w:r w:rsidRPr="0062685E">
        <w:rPr>
          <w:rFonts w:ascii="Times New Roman" w:eastAsia="Times New Roman" w:hAnsi="Times New Roman" w:cs="Times New Roman"/>
          <w:sz w:val="24"/>
          <w:szCs w:val="24"/>
        </w:rPr>
        <w:t>15 (пятнадцати) банковских дней с момента фактической поставки Товара.</w:t>
      </w:r>
    </w:p>
    <w:p w14:paraId="2268180E"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Calibri" w:hAnsi="Times New Roman" w:cs="Times New Roman"/>
          <w:sz w:val="24"/>
          <w:szCs w:val="24"/>
          <w:lang w:eastAsia="ru-RU" w:bidi="ru-RU"/>
        </w:rPr>
      </w:pPr>
      <w:r w:rsidRPr="0062685E">
        <w:rPr>
          <w:rFonts w:ascii="Times New Roman" w:eastAsia="Times New Roman" w:hAnsi="Times New Roman" w:cs="Times New Roman"/>
          <w:sz w:val="24"/>
          <w:szCs w:val="24"/>
        </w:rPr>
        <w:t xml:space="preserve">3.2.    Расчеты производятся в рублях ПМР/ лей РМ/ рубль РФ. </w:t>
      </w:r>
    </w:p>
    <w:p w14:paraId="0E6F89A9" w14:textId="77777777" w:rsidR="0062685E" w:rsidRPr="0062685E" w:rsidRDefault="0062685E" w:rsidP="0062685E">
      <w:pPr>
        <w:widowControl w:val="0"/>
        <w:overflowPunct w:val="0"/>
        <w:autoSpaceDE w:val="0"/>
        <w:autoSpaceDN w:val="0"/>
        <w:adjustRightInd w:val="0"/>
        <w:spacing w:line="20" w:lineRule="atLeast"/>
        <w:ind w:firstLine="426"/>
        <w:jc w:val="both"/>
        <w:textAlignment w:val="baseline"/>
        <w:rPr>
          <w:rFonts w:ascii="Times New Roman" w:eastAsia="Times New Roman" w:hAnsi="Times New Roman" w:cs="Times New Roman"/>
          <w:sz w:val="24"/>
          <w:szCs w:val="24"/>
        </w:rPr>
      </w:pPr>
      <w:r w:rsidRPr="0062685E">
        <w:rPr>
          <w:rFonts w:ascii="Times New Roman" w:eastAsia="Times New Roman" w:hAnsi="Times New Roman" w:cs="Times New Roman"/>
          <w:sz w:val="24"/>
          <w:szCs w:val="24"/>
        </w:rPr>
        <w:t>3.3. Датой осуществления платежей по настоящему Контракту является дата</w:t>
      </w:r>
      <w:r w:rsidRPr="0062685E">
        <w:rPr>
          <w:rFonts w:ascii="Times New Roman" w:eastAsia="Times New Roman" w:hAnsi="Times New Roman" w:cs="Times New Roman"/>
          <w:sz w:val="24"/>
          <w:szCs w:val="24"/>
        </w:rPr>
        <w:br/>
        <w:t>списания денежных средств с расчетного счёта Покупателя.</w:t>
      </w:r>
    </w:p>
    <w:p w14:paraId="6800D130"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p>
    <w:p w14:paraId="02661281" w14:textId="77777777" w:rsidR="0062685E" w:rsidRPr="0062685E" w:rsidRDefault="0062685E" w:rsidP="0062685E">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b/>
          <w:sz w:val="24"/>
          <w:szCs w:val="24"/>
          <w:lang w:eastAsia="ru-RU"/>
        </w:rPr>
        <w:t>4.</w:t>
      </w:r>
      <w:r w:rsidRPr="0062685E">
        <w:rPr>
          <w:rFonts w:ascii="Times New Roman" w:eastAsia="Times New Roman" w:hAnsi="Times New Roman" w:cs="Times New Roman"/>
          <w:sz w:val="24"/>
          <w:szCs w:val="24"/>
          <w:lang w:eastAsia="ru-RU"/>
        </w:rPr>
        <w:t xml:space="preserve"> </w:t>
      </w:r>
      <w:r w:rsidRPr="0062685E">
        <w:rPr>
          <w:rFonts w:ascii="Times New Roman" w:eastAsia="Times New Roman" w:hAnsi="Times New Roman" w:cs="Times New Roman"/>
          <w:b/>
          <w:bCs/>
          <w:sz w:val="24"/>
          <w:szCs w:val="24"/>
          <w:lang w:eastAsia="ru-RU"/>
        </w:rPr>
        <w:t>ПОРЯДОК ПОСТАВКИ</w:t>
      </w:r>
    </w:p>
    <w:p w14:paraId="20E0A034" w14:textId="77777777" w:rsidR="0062685E" w:rsidRPr="0062685E" w:rsidRDefault="0062685E" w:rsidP="0062685E">
      <w:pPr>
        <w:widowControl w:val="0"/>
        <w:overflowPunct w:val="0"/>
        <w:autoSpaceDE w:val="0"/>
        <w:autoSpaceDN w:val="0"/>
        <w:adjustRightInd w:val="0"/>
        <w:spacing w:after="0"/>
        <w:ind w:firstLine="426"/>
        <w:jc w:val="both"/>
        <w:textAlignment w:val="baseline"/>
        <w:rPr>
          <w:rFonts w:ascii="Times New Roman" w:eastAsia="Times New Roman" w:hAnsi="Times New Roman" w:cs="Times New Roman"/>
          <w:spacing w:val="-1"/>
          <w:sz w:val="24"/>
          <w:szCs w:val="24"/>
          <w:shd w:val="clear" w:color="auto" w:fill="FFFFFF"/>
          <w:lang w:eastAsia="ru-RU"/>
        </w:rPr>
      </w:pPr>
      <w:r w:rsidRPr="0062685E">
        <w:rPr>
          <w:rFonts w:ascii="Times New Roman" w:eastAsia="Times New Roman" w:hAnsi="Times New Roman" w:cs="Times New Roman"/>
          <w:color w:val="000000"/>
          <w:spacing w:val="39"/>
          <w:sz w:val="24"/>
          <w:szCs w:val="24"/>
          <w:lang w:eastAsia="ru-RU"/>
        </w:rPr>
        <w:t>4</w:t>
      </w:r>
      <w:r w:rsidRPr="0062685E">
        <w:rPr>
          <w:rFonts w:ascii="Times New Roman" w:eastAsia="Times New Roman" w:hAnsi="Times New Roman" w:cs="Times New Roman"/>
          <w:color w:val="000000"/>
          <w:spacing w:val="-1"/>
          <w:sz w:val="24"/>
          <w:szCs w:val="24"/>
          <w:lang w:eastAsia="ru-RU"/>
        </w:rPr>
        <w:t>.1.</w:t>
      </w:r>
      <w:r w:rsidRPr="0062685E">
        <w:rPr>
          <w:rFonts w:ascii="Times New Roman" w:eastAsia="Times New Roman" w:hAnsi="Times New Roman" w:cs="Times New Roman"/>
          <w:color w:val="000000"/>
          <w:spacing w:val="-1"/>
          <w:sz w:val="24"/>
          <w:szCs w:val="24"/>
          <w:shd w:val="clear" w:color="auto" w:fill="FFFFFF"/>
          <w:lang w:eastAsia="ru-RU"/>
        </w:rPr>
        <w:t xml:space="preserve"> </w:t>
      </w:r>
      <w:r w:rsidRPr="0062685E">
        <w:rPr>
          <w:rFonts w:ascii="Times New Roman" w:eastAsia="Times New Roman" w:hAnsi="Times New Roman" w:cs="Times New Roman"/>
          <w:color w:val="000000"/>
          <w:sz w:val="24"/>
          <w:szCs w:val="24"/>
          <w:shd w:val="clear" w:color="auto" w:fill="FFFFFF"/>
          <w:lang w:eastAsia="ru-RU"/>
        </w:rPr>
        <w:t>Срок поставки всего Товара –</w:t>
      </w:r>
      <w:r w:rsidRPr="0062685E">
        <w:rPr>
          <w:rFonts w:ascii="Times New Roman" w:eastAsia="Times New Roman" w:hAnsi="Times New Roman" w:cs="Times New Roman"/>
          <w:color w:val="000000"/>
          <w:sz w:val="24"/>
          <w:szCs w:val="24"/>
          <w:shd w:val="clear" w:color="auto" w:fill="FFFFFF"/>
          <w:lang w:val="uk-UA" w:eastAsia="ru-RU"/>
        </w:rPr>
        <w:t xml:space="preserve"> не</w:t>
      </w:r>
      <w:r w:rsidRPr="0062685E">
        <w:rPr>
          <w:rFonts w:ascii="Times New Roman" w:eastAsia="Times New Roman" w:hAnsi="Times New Roman" w:cs="Times New Roman"/>
          <w:color w:val="000000"/>
          <w:sz w:val="24"/>
          <w:szCs w:val="24"/>
          <w:shd w:val="clear" w:color="auto" w:fill="FFFFFF"/>
          <w:lang w:eastAsia="ru-RU"/>
        </w:rPr>
        <w:t xml:space="preserve"> более</w:t>
      </w:r>
      <w:r w:rsidRPr="0062685E">
        <w:rPr>
          <w:rFonts w:ascii="Times New Roman" w:eastAsia="Times New Roman" w:hAnsi="Times New Roman" w:cs="Times New Roman"/>
          <w:color w:val="000000"/>
          <w:sz w:val="24"/>
          <w:szCs w:val="24"/>
          <w:shd w:val="clear" w:color="auto" w:fill="FFFFFF"/>
          <w:lang w:val="uk-UA" w:eastAsia="ru-RU"/>
        </w:rPr>
        <w:t xml:space="preserve"> </w:t>
      </w:r>
      <w:r w:rsidRPr="0062685E">
        <w:rPr>
          <w:rFonts w:ascii="Times New Roman" w:eastAsia="Times New Roman" w:hAnsi="Times New Roman" w:cs="Times New Roman"/>
          <w:color w:val="000000"/>
          <w:sz w:val="24"/>
          <w:szCs w:val="24"/>
          <w:shd w:val="clear" w:color="auto" w:fill="FFFFFF"/>
          <w:lang w:eastAsia="ru-RU"/>
        </w:rPr>
        <w:t>80 (восемьдесят) календарных дней с момента подписания Контракта сторонами</w:t>
      </w:r>
      <w:r w:rsidRPr="0062685E">
        <w:rPr>
          <w:rFonts w:ascii="Times New Roman" w:eastAsia="Times New Roman" w:hAnsi="Times New Roman" w:cs="Times New Roman"/>
          <w:color w:val="000000"/>
          <w:sz w:val="24"/>
          <w:szCs w:val="24"/>
          <w:shd w:val="clear" w:color="auto" w:fill="FFFFFF"/>
          <w:lang w:val="uk-UA" w:eastAsia="ru-RU"/>
        </w:rPr>
        <w:t>.</w:t>
      </w:r>
      <w:r w:rsidRPr="0062685E">
        <w:rPr>
          <w:rFonts w:ascii="Times New Roman" w:eastAsia="Times New Roman" w:hAnsi="Times New Roman" w:cs="Times New Roman"/>
          <w:color w:val="000000"/>
          <w:sz w:val="24"/>
          <w:szCs w:val="24"/>
          <w:shd w:val="clear" w:color="auto" w:fill="FFFFFF"/>
          <w:lang w:eastAsia="ru-RU"/>
        </w:rPr>
        <w:t xml:space="preserve"> О дате поставки (с указанием точной даты) </w:t>
      </w:r>
      <w:r w:rsidRPr="0062685E">
        <w:rPr>
          <w:rFonts w:ascii="Times New Roman" w:eastAsia="Times New Roman" w:hAnsi="Times New Roman" w:cs="Times New Roman"/>
          <w:sz w:val="24"/>
          <w:szCs w:val="24"/>
          <w:lang w:eastAsia="ru-RU"/>
        </w:rPr>
        <w:t>Поставщик</w:t>
      </w:r>
      <w:r w:rsidRPr="0062685E">
        <w:rPr>
          <w:rFonts w:ascii="Times New Roman" w:eastAsia="Times New Roman" w:hAnsi="Times New Roman" w:cs="Times New Roman"/>
          <w:color w:val="000000"/>
          <w:sz w:val="24"/>
          <w:szCs w:val="24"/>
          <w:shd w:val="clear" w:color="auto" w:fill="FFFFFF"/>
          <w:lang w:eastAsia="ru-RU"/>
        </w:rPr>
        <w:t xml:space="preserve"> обязан предупредить Покупателя в письменной форме не позднее, чем за 3 (три) рабочих дня до предполагаемой даты поставки.</w:t>
      </w:r>
    </w:p>
    <w:p w14:paraId="646EAD5A" w14:textId="77777777" w:rsidR="0062685E" w:rsidRPr="0062685E" w:rsidRDefault="0062685E" w:rsidP="0062685E">
      <w:pPr>
        <w:spacing w:after="0"/>
        <w:jc w:val="both"/>
        <w:rPr>
          <w:rFonts w:ascii="Times New Roman" w:eastAsia="Times New Roman" w:hAnsi="Times New Roman" w:cs="Times New Roman"/>
          <w:spacing w:val="-1"/>
          <w:sz w:val="24"/>
          <w:szCs w:val="24"/>
          <w:shd w:val="clear" w:color="auto" w:fill="FFFFFF"/>
          <w:lang w:eastAsia="ar-SA"/>
        </w:rPr>
      </w:pPr>
      <w:r w:rsidRPr="0062685E">
        <w:rPr>
          <w:rFonts w:ascii="Times New Roman" w:eastAsia="Times New Roman" w:hAnsi="Times New Roman" w:cs="Times New Roman"/>
          <w:spacing w:val="-1"/>
          <w:sz w:val="24"/>
          <w:szCs w:val="24"/>
          <w:shd w:val="clear" w:color="auto" w:fill="FFFFFF"/>
          <w:lang w:eastAsia="ar-SA"/>
        </w:rPr>
        <w:t>4.2. Поставка Товара осуществляется на у</w:t>
      </w:r>
      <w:r w:rsidRPr="0062685E">
        <w:rPr>
          <w:rFonts w:ascii="Times New Roman" w:eastAsia="Times New Roman" w:hAnsi="Times New Roman" w:cs="Times New Roman"/>
          <w:spacing w:val="-1"/>
          <w:sz w:val="24"/>
          <w:szCs w:val="24"/>
          <w:shd w:val="clear" w:color="auto" w:fill="FFFFFF"/>
          <w:lang w:val="en-US" w:eastAsia="ar-SA"/>
        </w:rPr>
        <w:t>c</w:t>
      </w:r>
      <w:proofErr w:type="spellStart"/>
      <w:r w:rsidRPr="0062685E">
        <w:rPr>
          <w:rFonts w:ascii="Times New Roman" w:eastAsia="Times New Roman" w:hAnsi="Times New Roman" w:cs="Times New Roman"/>
          <w:spacing w:val="-1"/>
          <w:sz w:val="24"/>
          <w:szCs w:val="24"/>
          <w:shd w:val="clear" w:color="auto" w:fill="FFFFFF"/>
          <w:lang w:eastAsia="ar-SA"/>
        </w:rPr>
        <w:t>ловиях</w:t>
      </w:r>
      <w:proofErr w:type="spellEnd"/>
      <w:r w:rsidRPr="0062685E">
        <w:rPr>
          <w:rFonts w:ascii="Times New Roman" w:eastAsia="Times New Roman" w:hAnsi="Times New Roman" w:cs="Times New Roman"/>
          <w:spacing w:val="-1"/>
          <w:sz w:val="24"/>
          <w:szCs w:val="24"/>
          <w:shd w:val="clear" w:color="auto" w:fill="FFFFFF"/>
          <w:lang w:eastAsia="ar-SA"/>
        </w:rPr>
        <w:t xml:space="preserve"> </w:t>
      </w:r>
      <w:r w:rsidRPr="0062685E">
        <w:rPr>
          <w:rFonts w:ascii="Times New Roman" w:eastAsia="Times New Roman" w:hAnsi="Times New Roman" w:cs="Times New Roman"/>
          <w:spacing w:val="-1"/>
          <w:sz w:val="24"/>
          <w:szCs w:val="24"/>
          <w:shd w:val="clear" w:color="auto" w:fill="FFFFFF"/>
          <w:lang w:val="en-US" w:eastAsia="ar-SA"/>
        </w:rPr>
        <w:t>DAP</w:t>
      </w:r>
      <w:r w:rsidRPr="0062685E">
        <w:rPr>
          <w:rFonts w:ascii="Times New Roman" w:eastAsia="Times New Roman" w:hAnsi="Times New Roman" w:cs="Times New Roman"/>
          <w:spacing w:val="-1"/>
          <w:sz w:val="24"/>
          <w:szCs w:val="24"/>
          <w:shd w:val="clear" w:color="auto" w:fill="FFFFFF"/>
          <w:lang w:eastAsia="ar-SA"/>
        </w:rPr>
        <w:t xml:space="preserve">/ </w:t>
      </w:r>
      <w:r w:rsidRPr="0062685E">
        <w:rPr>
          <w:rFonts w:ascii="Times New Roman" w:eastAsia="Times New Roman" w:hAnsi="Times New Roman" w:cs="Times New Roman"/>
          <w:bCs/>
          <w:spacing w:val="-1"/>
          <w:sz w:val="24"/>
          <w:szCs w:val="24"/>
          <w:shd w:val="clear" w:color="auto" w:fill="FFFFFF"/>
          <w:lang w:val="en-US" w:eastAsia="ar-SA"/>
        </w:rPr>
        <w:t>DDP</w:t>
      </w:r>
      <w:r w:rsidRPr="0062685E">
        <w:rPr>
          <w:rFonts w:ascii="Times New Roman" w:eastAsia="Times New Roman" w:hAnsi="Times New Roman" w:cs="Times New Roman"/>
          <w:spacing w:val="-1"/>
          <w:sz w:val="24"/>
          <w:szCs w:val="24"/>
          <w:shd w:val="clear" w:color="auto" w:fill="FFFFFF"/>
          <w:lang w:eastAsia="ar-SA"/>
        </w:rPr>
        <w:t xml:space="preserve">, согласно правилам Инкотермс – 2010: 3300 </w:t>
      </w:r>
      <w:r w:rsidRPr="0062685E">
        <w:rPr>
          <w:rFonts w:ascii="Times New Roman" w:eastAsia="Calibri" w:hAnsi="Times New Roman" w:cs="Times New Roman"/>
          <w:sz w:val="24"/>
          <w:szCs w:val="24"/>
        </w:rPr>
        <w:t xml:space="preserve">г. Тирасполь, проезд </w:t>
      </w:r>
      <w:proofErr w:type="spellStart"/>
      <w:r w:rsidRPr="0062685E">
        <w:rPr>
          <w:rFonts w:ascii="Times New Roman" w:eastAsia="Calibri" w:hAnsi="Times New Roman" w:cs="Times New Roman"/>
          <w:sz w:val="24"/>
          <w:szCs w:val="24"/>
        </w:rPr>
        <w:t>Гребеницкий</w:t>
      </w:r>
      <w:proofErr w:type="spellEnd"/>
      <w:r w:rsidRPr="0062685E">
        <w:rPr>
          <w:rFonts w:ascii="Times New Roman" w:eastAsia="Calibri" w:hAnsi="Times New Roman" w:cs="Times New Roman"/>
          <w:sz w:val="24"/>
          <w:szCs w:val="24"/>
        </w:rPr>
        <w:t>, 3</w:t>
      </w:r>
      <w:r w:rsidRPr="0062685E">
        <w:rPr>
          <w:rFonts w:ascii="Times New Roman" w:eastAsia="Times New Roman" w:hAnsi="Times New Roman" w:cs="Times New Roman"/>
          <w:spacing w:val="-1"/>
          <w:sz w:val="24"/>
          <w:szCs w:val="24"/>
          <w:shd w:val="clear" w:color="auto" w:fill="FFFFFF"/>
          <w:lang w:eastAsia="ar-SA"/>
        </w:rPr>
        <w:t xml:space="preserve">. Расходы, связанные с транспортировкой Товара до места поставки, несет Поставщик. Разгрузка Товара осуществляется Покупателем и за его счет. </w:t>
      </w:r>
    </w:p>
    <w:p w14:paraId="04FD4AF6" w14:textId="77777777" w:rsidR="0062685E" w:rsidRPr="0062685E" w:rsidRDefault="0062685E" w:rsidP="0062685E">
      <w:pPr>
        <w:suppressAutoHyphens/>
        <w:spacing w:after="0"/>
        <w:ind w:firstLine="426"/>
        <w:jc w:val="both"/>
        <w:rPr>
          <w:rFonts w:ascii="Times New Roman" w:eastAsia="Times New Roman" w:hAnsi="Times New Roman" w:cs="Times New Roman"/>
          <w:sz w:val="24"/>
          <w:szCs w:val="24"/>
          <w:lang w:eastAsia="ar-SA"/>
        </w:rPr>
      </w:pPr>
      <w:r w:rsidRPr="0062685E">
        <w:rPr>
          <w:rFonts w:ascii="Times New Roman" w:eastAsia="Times New Roman" w:hAnsi="Times New Roman" w:cs="Times New Roman"/>
          <w:spacing w:val="-1"/>
          <w:sz w:val="24"/>
          <w:szCs w:val="24"/>
          <w:lang w:eastAsia="ar-SA"/>
        </w:rPr>
        <w:t xml:space="preserve">4.3. </w:t>
      </w:r>
      <w:r w:rsidRPr="0062685E">
        <w:rPr>
          <w:rFonts w:ascii="Times New Roman" w:eastAsia="Times New Roman" w:hAnsi="Times New Roman" w:cs="Times New Roman"/>
          <w:sz w:val="24"/>
          <w:szCs w:val="24"/>
          <w:lang w:eastAsia="ar-SA"/>
        </w:rPr>
        <w:t>Поставщик</w:t>
      </w:r>
      <w:r w:rsidRPr="0062685E">
        <w:rPr>
          <w:rFonts w:ascii="Times New Roman" w:eastAsia="Times New Roman" w:hAnsi="Times New Roman" w:cs="Times New Roman"/>
          <w:spacing w:val="-1"/>
          <w:sz w:val="24"/>
          <w:szCs w:val="24"/>
          <w:lang w:eastAsia="ar-SA"/>
        </w:rPr>
        <w:t xml:space="preserve"> обязуется предоставить Покупателю с Товаром пакет следующих документов:</w:t>
      </w:r>
    </w:p>
    <w:p w14:paraId="04317D1D" w14:textId="77777777" w:rsidR="0062685E" w:rsidRPr="0062685E" w:rsidRDefault="0062685E" w:rsidP="0062685E">
      <w:pPr>
        <w:widowControl w:val="0"/>
        <w:numPr>
          <w:ilvl w:val="0"/>
          <w:numId w:val="3"/>
        </w:num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ru-RU"/>
        </w:rPr>
      </w:pPr>
      <w:r w:rsidRPr="0062685E">
        <w:rPr>
          <w:rFonts w:ascii="Times New Roman" w:eastAsia="Times New Roman" w:hAnsi="Times New Roman" w:cs="Times New Roman"/>
          <w:color w:val="000000"/>
          <w:sz w:val="24"/>
          <w:szCs w:val="24"/>
          <w:lang w:eastAsia="ru-RU"/>
        </w:rPr>
        <w:t>- товарная накладная (по необходимости);</w:t>
      </w:r>
    </w:p>
    <w:p w14:paraId="7999686B" w14:textId="77777777" w:rsidR="0062685E" w:rsidRPr="0062685E" w:rsidRDefault="0062685E" w:rsidP="0062685E">
      <w:pPr>
        <w:widowControl w:val="0"/>
        <w:numPr>
          <w:ilvl w:val="0"/>
          <w:numId w:val="3"/>
        </w:num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ru-RU"/>
        </w:rPr>
      </w:pPr>
      <w:r w:rsidRPr="0062685E">
        <w:rPr>
          <w:rFonts w:ascii="Times New Roman" w:eastAsia="Times New Roman" w:hAnsi="Times New Roman" w:cs="Times New Roman"/>
          <w:color w:val="000000"/>
          <w:sz w:val="24"/>
          <w:szCs w:val="24"/>
          <w:lang w:eastAsia="ru-RU"/>
        </w:rPr>
        <w:t xml:space="preserve">- гарантийный талон. </w:t>
      </w:r>
    </w:p>
    <w:p w14:paraId="0D47DB7E" w14:textId="77777777" w:rsidR="0062685E" w:rsidRPr="0062685E" w:rsidRDefault="0062685E" w:rsidP="0062685E">
      <w:pPr>
        <w:widowControl w:val="0"/>
        <w:numPr>
          <w:ilvl w:val="0"/>
          <w:numId w:val="3"/>
        </w:num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ru-RU"/>
        </w:rPr>
      </w:pPr>
      <w:r w:rsidRPr="0062685E">
        <w:rPr>
          <w:rFonts w:ascii="Calibri" w:eastAsia="Calibri" w:hAnsi="Calibri" w:cs="Times New Roman"/>
          <w:lang w:bidi="ru-RU"/>
        </w:rPr>
        <w:t xml:space="preserve">- </w:t>
      </w:r>
      <w:r w:rsidRPr="0062685E">
        <w:rPr>
          <w:rFonts w:ascii="Times New Roman" w:eastAsia="Calibri" w:hAnsi="Times New Roman" w:cs="Times New Roman"/>
          <w:sz w:val="24"/>
          <w:szCs w:val="24"/>
          <w:lang w:bidi="ru-RU"/>
        </w:rPr>
        <w:t>Сертификат качества либо Сертификат соответствия, паспорт изделия.</w:t>
      </w:r>
    </w:p>
    <w:p w14:paraId="18BC25C0" w14:textId="77777777" w:rsidR="0062685E" w:rsidRPr="0062685E" w:rsidRDefault="0062685E" w:rsidP="0062685E">
      <w:pPr>
        <w:widowControl w:val="0"/>
        <w:numPr>
          <w:ilvl w:val="0"/>
          <w:numId w:val="3"/>
        </w:num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ru-RU"/>
        </w:rPr>
      </w:pPr>
      <w:r w:rsidRPr="0062685E">
        <w:rPr>
          <w:rFonts w:ascii="Times New Roman" w:eastAsia="Times New Roman" w:hAnsi="Times New Roman" w:cs="Times New Roman"/>
          <w:color w:val="000000"/>
          <w:sz w:val="24"/>
          <w:szCs w:val="24"/>
          <w:lang w:eastAsia="ru-RU"/>
        </w:rPr>
        <w:t xml:space="preserve">4.4. Документация должна быть предоставлена </w:t>
      </w:r>
      <w:r w:rsidRPr="0062685E">
        <w:rPr>
          <w:rFonts w:ascii="Times New Roman" w:eastAsia="Times New Roman" w:hAnsi="Times New Roman" w:cs="Times New Roman"/>
          <w:sz w:val="24"/>
          <w:szCs w:val="24"/>
          <w:lang w:eastAsia="ru-RU"/>
        </w:rPr>
        <w:t>Поставщиком</w:t>
      </w:r>
      <w:r w:rsidRPr="0062685E">
        <w:rPr>
          <w:rFonts w:ascii="Times New Roman" w:eastAsia="Times New Roman" w:hAnsi="Times New Roman" w:cs="Times New Roman"/>
          <w:color w:val="000000"/>
          <w:sz w:val="24"/>
          <w:szCs w:val="24"/>
          <w:lang w:eastAsia="ru-RU"/>
        </w:rPr>
        <w:t xml:space="preserve"> Покупателю одновременно с Товаром.</w:t>
      </w:r>
    </w:p>
    <w:p w14:paraId="0500FA57" w14:textId="77777777" w:rsidR="0062685E" w:rsidRPr="0062685E" w:rsidRDefault="0062685E" w:rsidP="0062685E">
      <w:pPr>
        <w:widowControl w:val="0"/>
        <w:overflowPunct w:val="0"/>
        <w:autoSpaceDE w:val="0"/>
        <w:autoSpaceDN w:val="0"/>
        <w:adjustRightInd w:val="0"/>
        <w:spacing w:after="0"/>
        <w:jc w:val="both"/>
        <w:textAlignment w:val="baseline"/>
        <w:rPr>
          <w:rFonts w:ascii="Times New Roman" w:eastAsia="Times New Roman" w:hAnsi="Times New Roman" w:cs="Times New Roman"/>
          <w:strike/>
          <w:color w:val="FF0000"/>
          <w:sz w:val="24"/>
          <w:szCs w:val="24"/>
          <w:lang w:eastAsia="ru-RU"/>
        </w:rPr>
      </w:pPr>
    </w:p>
    <w:p w14:paraId="119088F1" w14:textId="77777777" w:rsidR="0062685E" w:rsidRPr="0062685E" w:rsidRDefault="0062685E" w:rsidP="0062685E">
      <w:pPr>
        <w:spacing w:after="0" w:line="240" w:lineRule="auto"/>
        <w:jc w:val="center"/>
        <w:rPr>
          <w:rFonts w:ascii="Times New Roman" w:eastAsia="Times New Roman" w:hAnsi="Times New Roman" w:cs="Times New Roman"/>
          <w:b/>
          <w:bCs/>
          <w:sz w:val="24"/>
          <w:szCs w:val="24"/>
          <w:lang w:eastAsia="ru-RU"/>
        </w:rPr>
      </w:pPr>
      <w:r w:rsidRPr="0062685E">
        <w:rPr>
          <w:rFonts w:ascii="Times New Roman" w:eastAsia="Times New Roman" w:hAnsi="Times New Roman" w:cs="Times New Roman"/>
          <w:b/>
          <w:bCs/>
          <w:sz w:val="24"/>
          <w:szCs w:val="24"/>
          <w:lang w:eastAsia="ru-RU"/>
        </w:rPr>
        <w:t>5.</w:t>
      </w:r>
      <w:r w:rsidRPr="0062685E">
        <w:rPr>
          <w:rFonts w:ascii="Times New Roman" w:eastAsia="Times New Roman" w:hAnsi="Times New Roman" w:cs="Times New Roman"/>
          <w:sz w:val="24"/>
          <w:szCs w:val="24"/>
          <w:lang w:eastAsia="ru-RU"/>
        </w:rPr>
        <w:t xml:space="preserve"> </w:t>
      </w:r>
      <w:r w:rsidRPr="0062685E">
        <w:rPr>
          <w:rFonts w:ascii="Times New Roman" w:eastAsia="Times New Roman" w:hAnsi="Times New Roman" w:cs="Times New Roman"/>
          <w:b/>
          <w:bCs/>
          <w:sz w:val="24"/>
          <w:szCs w:val="24"/>
          <w:lang w:eastAsia="ru-RU"/>
        </w:rPr>
        <w:t>ПОРЯДОК ПРИЕМА-ПЕРЕДАЧИ ТОВАРА</w:t>
      </w:r>
    </w:p>
    <w:p w14:paraId="70E234E7" w14:textId="77777777" w:rsidR="0062685E" w:rsidRPr="0062685E" w:rsidRDefault="0062685E" w:rsidP="0062685E">
      <w:pPr>
        <w:widowControl w:val="0"/>
        <w:tabs>
          <w:tab w:val="left" w:pos="1276"/>
        </w:tabs>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lang w:eastAsia="ru-RU"/>
        </w:rPr>
      </w:pPr>
      <w:r w:rsidRPr="0062685E">
        <w:rPr>
          <w:rFonts w:ascii="Times New Roman" w:eastAsia="Times New Roman" w:hAnsi="Times New Roman" w:cs="Times New Roman"/>
          <w:sz w:val="24"/>
          <w:szCs w:val="24"/>
          <w:lang w:eastAsia="ru-RU"/>
        </w:rPr>
        <w:t>5.1.</w:t>
      </w:r>
      <w:r w:rsidRPr="0062685E">
        <w:rPr>
          <w:rFonts w:ascii="Times New Roman" w:eastAsia="Times New Roman" w:hAnsi="Times New Roman" w:cs="Times New Roman"/>
          <w:b/>
          <w:sz w:val="24"/>
          <w:szCs w:val="24"/>
          <w:lang w:eastAsia="ru-RU"/>
        </w:rPr>
        <w:t xml:space="preserve"> </w:t>
      </w:r>
      <w:r w:rsidRPr="0062685E">
        <w:rPr>
          <w:rFonts w:ascii="Times New Roman" w:eastAsia="Times New Roman" w:hAnsi="Times New Roman" w:cs="Times New Roman"/>
          <w:bCs/>
          <w:sz w:val="24"/>
          <w:szCs w:val="24"/>
          <w:lang w:eastAsia="ru-RU"/>
        </w:rPr>
        <w:t xml:space="preserve">Приемка Товара по количеству, комплектности и качеству производится согласно транспортным и сопроводительным документам путём подписания уполномоченным представителем Покупателя накладной (и иных необходимых документов). Приемка Товара выполняется в срок не позднее 7 (Семи) календарных дней с момента прибытия Товара в место поставки. </w:t>
      </w:r>
    </w:p>
    <w:p w14:paraId="31147A54" w14:textId="77777777" w:rsidR="0062685E" w:rsidRPr="0062685E" w:rsidRDefault="0062685E" w:rsidP="0062685E">
      <w:pPr>
        <w:tabs>
          <w:tab w:val="left" w:pos="1276"/>
        </w:tabs>
        <w:suppressAutoHyphens/>
        <w:autoSpaceDE w:val="0"/>
        <w:autoSpaceDN w:val="0"/>
        <w:adjustRightInd w:val="0"/>
        <w:snapToGrid w:val="0"/>
        <w:spacing w:after="0" w:line="240" w:lineRule="auto"/>
        <w:ind w:firstLine="426"/>
        <w:contextualSpacing/>
        <w:jc w:val="both"/>
        <w:rPr>
          <w:rFonts w:ascii="Calibri" w:eastAsia="Calibri" w:hAnsi="Calibri" w:cs="Times New Roman"/>
          <w:color w:val="000000"/>
          <w:sz w:val="23"/>
          <w:szCs w:val="23"/>
        </w:rPr>
      </w:pPr>
      <w:r w:rsidRPr="0062685E">
        <w:rPr>
          <w:rFonts w:ascii="Times New Roman" w:eastAsia="Calibri" w:hAnsi="Times New Roman" w:cs="Times New Roman"/>
          <w:color w:val="000000"/>
          <w:sz w:val="24"/>
          <w:szCs w:val="24"/>
        </w:rPr>
        <w:t xml:space="preserve"> 5.2. В случае обнаружения при приемке несоответствия Товара условиям настоящего Контракта, Покупатель незамедлительно направляет уведомление Поставщику, при этом обеспечив сохранность Товара до прибытия представителя Поставщика. Уполномоченный представитель Поставщика обязан прибыть по вызову Покупателя не позднее 7 (семи) рабочих дней с момента получения соответствующего уведомления от Покупателя, не считая времени на проезд к месту приемки. Поставщик также может направить Покупателю уведомление с разрешением осуществить приемку без его участия. При этом Покупатель обязан не позднее следующего дня, следующего за днем окончания приемки, направить один экземпляр акта об обнаружении несоответствий Товара с приложением соответствующих доказательств (фото, видео, документы и т.п.) Поставщику.       </w:t>
      </w:r>
    </w:p>
    <w:p w14:paraId="79A5BE75" w14:textId="77777777" w:rsidR="0062685E" w:rsidRPr="0062685E" w:rsidRDefault="0062685E" w:rsidP="0062685E">
      <w:pPr>
        <w:suppressAutoHyphens/>
        <w:spacing w:after="0" w:line="240" w:lineRule="auto"/>
        <w:ind w:firstLine="426"/>
        <w:jc w:val="both"/>
        <w:rPr>
          <w:rFonts w:ascii="Times New Roman" w:eastAsia="Times New Roman" w:hAnsi="Times New Roman" w:cs="Times New Roman"/>
          <w:color w:val="000000"/>
          <w:sz w:val="23"/>
          <w:szCs w:val="23"/>
          <w:lang w:eastAsia="ru-RU"/>
        </w:rPr>
      </w:pPr>
      <w:r w:rsidRPr="0062685E">
        <w:rPr>
          <w:rFonts w:ascii="Times New Roman" w:eastAsia="Times New Roman" w:hAnsi="Times New Roman" w:cs="Times New Roman"/>
          <w:color w:val="000000"/>
          <w:sz w:val="23"/>
          <w:szCs w:val="23"/>
          <w:lang w:eastAsia="ru-RU"/>
        </w:rPr>
        <w:t xml:space="preserve"> 5.3. Претензии по количеству содержимого в упаковке и качеству (явные недостатки) могут быть предъявлены Покупателем Поставщику в течение 7 (Семи) календарных дней с момента прибытия Товара в место поставки. </w:t>
      </w:r>
    </w:p>
    <w:p w14:paraId="66887574" w14:textId="77777777" w:rsidR="0062685E" w:rsidRPr="0062685E" w:rsidRDefault="0062685E" w:rsidP="0062685E">
      <w:pPr>
        <w:suppressAutoHyphens/>
        <w:spacing w:after="0" w:line="240" w:lineRule="auto"/>
        <w:ind w:firstLine="426"/>
        <w:jc w:val="both"/>
        <w:rPr>
          <w:rFonts w:ascii="Times New Roman" w:eastAsia="Times New Roman" w:hAnsi="Times New Roman" w:cs="Times New Roman"/>
          <w:color w:val="000000"/>
          <w:sz w:val="23"/>
          <w:szCs w:val="23"/>
          <w:lang w:eastAsia="ru-RU"/>
        </w:rPr>
      </w:pPr>
      <w:r w:rsidRPr="0062685E">
        <w:rPr>
          <w:rFonts w:ascii="Times New Roman" w:eastAsia="Times New Roman" w:hAnsi="Times New Roman" w:cs="Times New Roman"/>
          <w:color w:val="000000"/>
          <w:sz w:val="23"/>
          <w:szCs w:val="23"/>
          <w:lang w:eastAsia="ru-RU"/>
        </w:rPr>
        <w:t xml:space="preserve">    Претензии по скрытым дефектам могут быть направлены Покупателем Поставщику в течение гарантийного срока, установленного настоящим Контрактом.   </w:t>
      </w:r>
    </w:p>
    <w:p w14:paraId="1C0ED329" w14:textId="77777777" w:rsidR="0062685E" w:rsidRPr="0062685E" w:rsidRDefault="0062685E" w:rsidP="0062685E">
      <w:pPr>
        <w:widowControl w:val="0"/>
        <w:tabs>
          <w:tab w:val="left" w:pos="1276"/>
        </w:tabs>
        <w:autoSpaceDE w:val="0"/>
        <w:autoSpaceDN w:val="0"/>
        <w:adjustRightInd w:val="0"/>
        <w:snapToGrid w:val="0"/>
        <w:spacing w:after="0" w:line="240" w:lineRule="auto"/>
        <w:ind w:firstLine="426"/>
        <w:contextualSpacing/>
        <w:jc w:val="both"/>
        <w:rPr>
          <w:rFonts w:ascii="Times New Roman" w:eastAsia="Times New Roman" w:hAnsi="Times New Roman" w:cs="Times New Roman"/>
          <w:bCs/>
          <w:sz w:val="24"/>
          <w:szCs w:val="24"/>
          <w:lang w:eastAsia="ru-RU"/>
        </w:rPr>
      </w:pPr>
      <w:r w:rsidRPr="0062685E">
        <w:rPr>
          <w:rFonts w:ascii="Times New Roman" w:eastAsia="Times New Roman" w:hAnsi="Times New Roman" w:cs="Times New Roman"/>
          <w:bCs/>
          <w:sz w:val="24"/>
          <w:szCs w:val="24"/>
          <w:lang w:eastAsia="ru-RU"/>
        </w:rPr>
        <w:t>5.4. Поставщик обязан устранить недостатки, выявленные в процессе приемки Товара в течение 30 календарных дней с момента получения соответствующего требования от Покупателя путем замены некачественного, некомплектного Товара его части, качественным, комплектным, либо возместить Покупателю стоимость некачественного, некомплектного Товара.</w:t>
      </w:r>
    </w:p>
    <w:p w14:paraId="7FC79492" w14:textId="77777777" w:rsidR="0062685E" w:rsidRPr="0062685E" w:rsidRDefault="0062685E" w:rsidP="0062685E">
      <w:pPr>
        <w:widowControl w:val="0"/>
        <w:tabs>
          <w:tab w:val="left" w:pos="1276"/>
        </w:tabs>
        <w:autoSpaceDE w:val="0"/>
        <w:autoSpaceDN w:val="0"/>
        <w:adjustRightInd w:val="0"/>
        <w:snapToGrid w:val="0"/>
        <w:spacing w:after="0" w:line="240" w:lineRule="auto"/>
        <w:ind w:firstLine="426"/>
        <w:contextualSpacing/>
        <w:jc w:val="both"/>
        <w:rPr>
          <w:rFonts w:ascii="Times New Roman" w:eastAsia="Times New Roman" w:hAnsi="Times New Roman" w:cs="Times New Roman"/>
          <w:bCs/>
          <w:sz w:val="24"/>
          <w:szCs w:val="24"/>
          <w:lang w:eastAsia="ru-RU"/>
        </w:rPr>
      </w:pPr>
      <w:r w:rsidRPr="0062685E">
        <w:rPr>
          <w:rFonts w:ascii="Times New Roman" w:eastAsia="Times New Roman" w:hAnsi="Times New Roman" w:cs="Times New Roman"/>
          <w:bCs/>
          <w:sz w:val="24"/>
          <w:szCs w:val="24"/>
          <w:lang w:eastAsia="ru-RU"/>
        </w:rPr>
        <w:t xml:space="preserve">5.5. В случае уклонения Поставщика от исполнения обязательств, предусмотренных пунктом 5.4. настоящего </w:t>
      </w:r>
      <w:r w:rsidRPr="0062685E">
        <w:rPr>
          <w:rFonts w:ascii="Times New Roman" w:eastAsia="Times New Roman" w:hAnsi="Times New Roman" w:cs="Arial"/>
          <w:bCs/>
          <w:color w:val="000000"/>
          <w:sz w:val="24"/>
          <w:szCs w:val="24"/>
          <w:lang w:eastAsia="ru-RU"/>
        </w:rPr>
        <w:t>Контракта</w:t>
      </w:r>
      <w:r w:rsidRPr="0062685E">
        <w:rPr>
          <w:rFonts w:ascii="Times New Roman" w:eastAsia="Times New Roman" w:hAnsi="Times New Roman" w:cs="Times New Roman"/>
          <w:bCs/>
          <w:sz w:val="24"/>
          <w:szCs w:val="24"/>
          <w:lang w:eastAsia="ru-RU"/>
        </w:rPr>
        <w:t>, Покупатель вправе</w:t>
      </w:r>
      <w:r w:rsidRPr="0062685E">
        <w:rPr>
          <w:rFonts w:ascii="Calibri" w:eastAsia="Calibri" w:hAnsi="Calibri" w:cs="Times New Roman"/>
        </w:rPr>
        <w:t xml:space="preserve"> </w:t>
      </w:r>
      <w:r w:rsidRPr="0062685E">
        <w:rPr>
          <w:rFonts w:ascii="Times New Roman" w:eastAsia="Times New Roman" w:hAnsi="Times New Roman" w:cs="Times New Roman"/>
          <w:bCs/>
          <w:sz w:val="24"/>
          <w:szCs w:val="24"/>
          <w:lang w:eastAsia="ru-RU"/>
        </w:rPr>
        <w:t xml:space="preserve">расторгнуть Контракт в одностороннем порядке потребовать возврата уплаченных денежных средств, и уплаты неустойки в размере, указанном в пункте 10.6. контракта.  </w:t>
      </w:r>
    </w:p>
    <w:p w14:paraId="269BAC96" w14:textId="77777777" w:rsidR="0062685E" w:rsidRPr="0062685E" w:rsidRDefault="0062685E" w:rsidP="0062685E">
      <w:pPr>
        <w:widowControl w:val="0"/>
        <w:tabs>
          <w:tab w:val="left" w:pos="1276"/>
        </w:tabs>
        <w:autoSpaceDE w:val="0"/>
        <w:autoSpaceDN w:val="0"/>
        <w:adjustRightInd w:val="0"/>
        <w:snapToGrid w:val="0"/>
        <w:spacing w:after="0" w:line="240" w:lineRule="auto"/>
        <w:ind w:firstLine="426"/>
        <w:contextualSpacing/>
        <w:jc w:val="both"/>
        <w:rPr>
          <w:rFonts w:ascii="Times New Roman" w:eastAsia="Times New Roman" w:hAnsi="Times New Roman" w:cs="Times New Roman"/>
          <w:sz w:val="24"/>
          <w:szCs w:val="24"/>
          <w:lang w:eastAsia="ru-RU"/>
        </w:rPr>
      </w:pPr>
    </w:p>
    <w:p w14:paraId="3D38C099" w14:textId="77777777" w:rsidR="0062685E" w:rsidRPr="0062685E" w:rsidRDefault="0062685E" w:rsidP="0062685E">
      <w:pPr>
        <w:widowControl w:val="0"/>
        <w:suppressAutoHyphens/>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sz w:val="24"/>
          <w:szCs w:val="24"/>
          <w:lang w:eastAsia="ru-RU"/>
        </w:rPr>
      </w:pPr>
      <w:r w:rsidRPr="0062685E">
        <w:rPr>
          <w:rFonts w:ascii="Times New Roman" w:eastAsia="Times New Roman" w:hAnsi="Times New Roman" w:cs="Times New Roman"/>
          <w:b/>
          <w:bCs/>
          <w:sz w:val="24"/>
          <w:szCs w:val="24"/>
          <w:lang w:eastAsia="ru-RU"/>
        </w:rPr>
        <w:t>6. ПРАВА И ОБЯЗАННОСТИ СТОРОН</w:t>
      </w:r>
    </w:p>
    <w:p w14:paraId="454179B6"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bCs/>
          <w:sz w:val="24"/>
          <w:szCs w:val="24"/>
          <w:lang w:eastAsia="ru-RU"/>
        </w:rPr>
        <w:t>6.1.</w:t>
      </w:r>
      <w:r w:rsidRPr="0062685E">
        <w:rPr>
          <w:rFonts w:ascii="Times New Roman" w:eastAsia="Times New Roman" w:hAnsi="Times New Roman" w:cs="Times New Roman"/>
          <w:sz w:val="24"/>
          <w:szCs w:val="24"/>
          <w:lang w:eastAsia="ru-RU"/>
        </w:rPr>
        <w:t xml:space="preserve"> Поставщик обязан:</w:t>
      </w:r>
    </w:p>
    <w:p w14:paraId="7BE70392"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 xml:space="preserve">6.1.1. Поставить Покупателю Товар на условиях и в сроки, предусмотренные настоящим Контрактом. </w:t>
      </w:r>
    </w:p>
    <w:p w14:paraId="6880EAAD"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6.1.2. Обеспечить соответствие поставляемого Товара обязательным требованиям, установленным условиями настоящего Контракта.</w:t>
      </w:r>
    </w:p>
    <w:p w14:paraId="34B7EBC1"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6.1.3. Поставить Покупателю Товар свободным от прав третьих лиц.</w:t>
      </w:r>
    </w:p>
    <w:p w14:paraId="0EDC1D17"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 xml:space="preserve">6.1.4. Соответствовать, в течение всего срока действия Контракта требованиям, установленным в соответствии действующим законодательством страны Поставщика в отношении лиц, осуществляющих деятельность в сфере поставки товаров. </w:t>
      </w:r>
    </w:p>
    <w:p w14:paraId="2D54A3E5"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6.1.5 В течение 10 (десяти) дней с момента заключения договора с соисполнителем представить Покупателю информацию о всех соисполнителях, с которыми заключен (-ы) договор (-ы) на сумму более 10 процентов цены настоящего Контракта.</w:t>
      </w:r>
    </w:p>
    <w:p w14:paraId="232045EF"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6.2. Поставщик имеет право:</w:t>
      </w:r>
    </w:p>
    <w:p w14:paraId="2827AF14"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6.2.1. Досрочно, с согласия Покупателя, исполнить обязательства по поставке Товара.</w:t>
      </w:r>
    </w:p>
    <w:p w14:paraId="15745029"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6.2.2. Требовать своевременной оплаты на условиях, предусмотренных Контрактом.</w:t>
      </w:r>
    </w:p>
    <w:p w14:paraId="2A33E9B8"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6.3. Покупатель обязан:</w:t>
      </w:r>
    </w:p>
    <w:p w14:paraId="249A13DC"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 xml:space="preserve">6.3.1.  Принять Товар, соответствующий требованиям установленным настоящим Контрактом, по количеству, качеству и комплектности в порядке и сроки, установленные настоящим Контрактом и действующим законодательством. </w:t>
      </w:r>
    </w:p>
    <w:p w14:paraId="45F8947F"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 xml:space="preserve">6.3.2.  Оплатить Товар в размерах и сроки, установленные Контрактом. </w:t>
      </w:r>
    </w:p>
    <w:p w14:paraId="6C65A11A"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6.4.  Покупатель имеет право:</w:t>
      </w:r>
    </w:p>
    <w:p w14:paraId="11E261E7"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6.4.1. Требовать от Поставщика надлежащего исполнения обязательств, предусмотренных настоящим Контрактом.</w:t>
      </w:r>
    </w:p>
    <w:p w14:paraId="34D28D59"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6.4.2. Требовать от Поставщика своевременного устранения выявленных недостатков поставленного Товара.</w:t>
      </w:r>
    </w:p>
    <w:p w14:paraId="0C854C2D"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color w:val="000000"/>
          <w:sz w:val="24"/>
          <w:szCs w:val="24"/>
          <w:shd w:val="clear" w:color="auto" w:fill="FF3333"/>
          <w:lang w:eastAsia="ru-RU"/>
        </w:rPr>
      </w:pPr>
    </w:p>
    <w:p w14:paraId="70C820B4" w14:textId="77777777" w:rsidR="0062685E" w:rsidRPr="0062685E" w:rsidRDefault="0062685E" w:rsidP="0062685E">
      <w:pPr>
        <w:widowControl w:val="0"/>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sz w:val="24"/>
          <w:szCs w:val="24"/>
          <w:lang w:eastAsia="ru-RU"/>
        </w:rPr>
      </w:pPr>
      <w:r w:rsidRPr="0062685E">
        <w:rPr>
          <w:rFonts w:ascii="Times New Roman" w:eastAsia="Times New Roman" w:hAnsi="Times New Roman" w:cs="Times New Roman"/>
          <w:b/>
          <w:bCs/>
          <w:sz w:val="24"/>
          <w:szCs w:val="24"/>
          <w:lang w:eastAsia="ru-RU"/>
        </w:rPr>
        <w:t>7. КАЧЕСТВО ТОВАРА</w:t>
      </w:r>
    </w:p>
    <w:p w14:paraId="489B88BC" w14:textId="77777777" w:rsidR="0062685E" w:rsidRPr="0062685E" w:rsidRDefault="0062685E" w:rsidP="0062685E">
      <w:pPr>
        <w:widowControl w:val="0"/>
        <w:overflowPunct w:val="0"/>
        <w:autoSpaceDE w:val="0"/>
        <w:autoSpaceDN w:val="0"/>
        <w:adjustRightInd w:val="0"/>
        <w:spacing w:after="0" w:line="20" w:lineRule="atLeast"/>
        <w:ind w:firstLine="426"/>
        <w:jc w:val="both"/>
        <w:textAlignment w:val="baseline"/>
        <w:rPr>
          <w:rFonts w:ascii="Times New Roman" w:eastAsia="Times New Roman" w:hAnsi="Times New Roman" w:cs="Times New Roman"/>
          <w:sz w:val="24"/>
          <w:szCs w:val="24"/>
          <w:lang w:eastAsia="ar-SA"/>
        </w:rPr>
      </w:pPr>
      <w:r w:rsidRPr="0062685E">
        <w:rPr>
          <w:rFonts w:ascii="Times New Roman" w:eastAsia="Times New Roman" w:hAnsi="Times New Roman" w:cs="Times New Roman"/>
          <w:sz w:val="24"/>
          <w:szCs w:val="24"/>
          <w:lang w:eastAsia="ru-RU"/>
        </w:rPr>
        <w:t>7.1. Качество и комплектность поставляемого по Контракту Товара должны соответствоват</w:t>
      </w:r>
      <w:r w:rsidRPr="0062685E">
        <w:rPr>
          <w:rFonts w:ascii="Times New Roman" w:eastAsia="Times New Roman" w:hAnsi="Times New Roman" w:cs="Times New Roman"/>
          <w:color w:val="000000"/>
          <w:sz w:val="24"/>
          <w:szCs w:val="24"/>
          <w:lang w:eastAsia="ru-RU"/>
        </w:rPr>
        <w:t xml:space="preserve">ь Спецификации (Приложение 1) </w:t>
      </w:r>
      <w:r w:rsidRPr="0062685E">
        <w:rPr>
          <w:rFonts w:ascii="Times New Roman" w:eastAsia="Times New Roman" w:hAnsi="Times New Roman" w:cs="Times New Roman"/>
          <w:sz w:val="24"/>
          <w:szCs w:val="24"/>
          <w:lang w:eastAsia="ar-SA"/>
        </w:rPr>
        <w:t xml:space="preserve">и другим применимым стандартам и техническим условиям завода-изготовителя и страны происхождения Товара. </w:t>
      </w:r>
    </w:p>
    <w:p w14:paraId="11D96B24" w14:textId="77777777" w:rsidR="0062685E" w:rsidRPr="0062685E" w:rsidRDefault="0062685E" w:rsidP="0062685E">
      <w:pPr>
        <w:widowControl w:val="0"/>
        <w:overflowPunct w:val="0"/>
        <w:autoSpaceDE w:val="0"/>
        <w:autoSpaceDN w:val="0"/>
        <w:adjustRightInd w:val="0"/>
        <w:spacing w:after="0" w:line="20" w:lineRule="atLeast"/>
        <w:ind w:firstLine="426"/>
        <w:jc w:val="both"/>
        <w:textAlignment w:val="baseline"/>
        <w:rPr>
          <w:rFonts w:ascii="Times New Roman" w:eastAsia="Times New Roman" w:hAnsi="Times New Roman" w:cs="Times New Roman"/>
          <w:sz w:val="24"/>
          <w:szCs w:val="24"/>
          <w:lang w:eastAsia="ar-SA"/>
        </w:rPr>
      </w:pPr>
      <w:r w:rsidRPr="0062685E">
        <w:rPr>
          <w:rFonts w:ascii="Times New Roman" w:eastAsia="Times New Roman" w:hAnsi="Times New Roman" w:cs="Times New Roman"/>
          <w:sz w:val="24"/>
          <w:szCs w:val="24"/>
          <w:lang w:eastAsia="ar-SA"/>
        </w:rPr>
        <w:t>7.2. Качество Товара должно подтверждаться Поставщиком сертификатами или приравненными в соответствии с законодательством ПМР к сертификатам документами соответствия, соответствующим требованиям Закона ПМР «О сертификации продукции и услуг»); паспортами на изделие, свидетельствами и/или иными документами, предусмотренными законодательством страны происхождения Товара для подтверждения качества соответствующих товаров.</w:t>
      </w:r>
    </w:p>
    <w:p w14:paraId="5CF00B8F" w14:textId="77777777" w:rsidR="0062685E" w:rsidRPr="0062685E" w:rsidRDefault="0062685E" w:rsidP="0062685E">
      <w:pPr>
        <w:suppressAutoHyphens/>
        <w:spacing w:after="0" w:line="240" w:lineRule="auto"/>
        <w:ind w:firstLine="426"/>
        <w:jc w:val="both"/>
        <w:rPr>
          <w:rFonts w:ascii="Times New Roman" w:eastAsia="Times New Roman" w:hAnsi="Times New Roman" w:cs="Times New Roman"/>
          <w:sz w:val="24"/>
          <w:szCs w:val="24"/>
          <w:lang w:eastAsia="ar-SA"/>
        </w:rPr>
      </w:pPr>
    </w:p>
    <w:p w14:paraId="7FF851B9" w14:textId="77777777" w:rsidR="0062685E" w:rsidRPr="0062685E" w:rsidRDefault="0062685E" w:rsidP="0062685E">
      <w:pPr>
        <w:widowControl w:val="0"/>
        <w:overflowPunct w:val="0"/>
        <w:autoSpaceDE w:val="0"/>
        <w:autoSpaceDN w:val="0"/>
        <w:adjustRightInd w:val="0"/>
        <w:spacing w:after="0" w:line="240" w:lineRule="auto"/>
        <w:ind w:firstLine="426"/>
        <w:contextualSpacing/>
        <w:jc w:val="center"/>
        <w:textAlignment w:val="baseline"/>
        <w:rPr>
          <w:rFonts w:ascii="Times New Roman" w:eastAsia="Times New Roman" w:hAnsi="Times New Roman" w:cs="Times New Roman"/>
          <w:b/>
          <w:bCs/>
          <w:sz w:val="24"/>
          <w:szCs w:val="24"/>
          <w:lang w:eastAsia="ru-RU"/>
        </w:rPr>
      </w:pPr>
      <w:r w:rsidRPr="0062685E">
        <w:rPr>
          <w:rFonts w:ascii="Times New Roman" w:eastAsia="Times New Roman" w:hAnsi="Times New Roman" w:cs="Times New Roman"/>
          <w:b/>
          <w:bCs/>
          <w:sz w:val="24"/>
          <w:szCs w:val="24"/>
          <w:lang w:eastAsia="ru-RU"/>
        </w:rPr>
        <w:t>8. УПАКОВКА И МАРКИРОВКА</w:t>
      </w:r>
    </w:p>
    <w:p w14:paraId="7464322C"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8.1.  Упаковка Товара должна быть в полном соответствии со стандартами, действующими на территории страны Поставщика или техническими правилами, действующими на заводе - изготовителе, обеспечивать сохранность Товара во время транспортировки с учетом возможных перегрузок при надлежащем и обычном обращении с грузом.</w:t>
      </w:r>
    </w:p>
    <w:p w14:paraId="42E5A783"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8.2.  Стоимость упаковки входит в стоимость Товара и возврату не подлежит.</w:t>
      </w:r>
    </w:p>
    <w:p w14:paraId="7F582B39"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p>
    <w:p w14:paraId="747F135A" w14:textId="77777777" w:rsidR="0062685E" w:rsidRPr="0062685E" w:rsidRDefault="0062685E" w:rsidP="0062685E">
      <w:pPr>
        <w:widowControl w:val="0"/>
        <w:overflowPunct w:val="0"/>
        <w:autoSpaceDE w:val="0"/>
        <w:autoSpaceDN w:val="0"/>
        <w:adjustRightInd w:val="0"/>
        <w:spacing w:after="0" w:line="380" w:lineRule="auto"/>
        <w:ind w:firstLine="426"/>
        <w:jc w:val="center"/>
        <w:textAlignment w:val="baseline"/>
        <w:rPr>
          <w:rFonts w:ascii="Times New Roman" w:eastAsia="Times New Roman" w:hAnsi="Times New Roman" w:cs="Times New Roman"/>
          <w:b/>
          <w:sz w:val="24"/>
          <w:szCs w:val="24"/>
          <w:lang w:eastAsia="ru-RU"/>
        </w:rPr>
      </w:pPr>
      <w:r w:rsidRPr="0062685E">
        <w:rPr>
          <w:rFonts w:ascii="Times New Roman" w:eastAsia="Times New Roman" w:hAnsi="Times New Roman" w:cs="Times New Roman"/>
          <w:b/>
          <w:sz w:val="24"/>
          <w:szCs w:val="24"/>
          <w:lang w:eastAsia="ru-RU"/>
        </w:rPr>
        <w:t>9. ГАРАНТИЯ</w:t>
      </w:r>
    </w:p>
    <w:p w14:paraId="4A166865" w14:textId="77777777" w:rsidR="0062685E" w:rsidRPr="0062685E" w:rsidRDefault="0062685E" w:rsidP="0062685E">
      <w:pPr>
        <w:spacing w:after="0" w:line="240" w:lineRule="auto"/>
        <w:ind w:firstLine="567"/>
        <w:jc w:val="both"/>
        <w:rPr>
          <w:rFonts w:ascii="Times New Roman" w:eastAsia="Calibri" w:hAnsi="Times New Roman" w:cs="Times New Roman"/>
          <w:color w:val="000000"/>
          <w:sz w:val="24"/>
          <w:szCs w:val="24"/>
          <w:lang w:eastAsia="ru-RU" w:bidi="ru-RU"/>
        </w:rPr>
      </w:pPr>
      <w:r w:rsidRPr="0062685E">
        <w:rPr>
          <w:rFonts w:ascii="Times New Roman" w:eastAsia="Times New Roman" w:hAnsi="Times New Roman" w:cs="Times New Roman"/>
          <w:sz w:val="24"/>
          <w:szCs w:val="24"/>
          <w:lang w:eastAsia="ru-RU"/>
        </w:rPr>
        <w:t xml:space="preserve">9.1. </w:t>
      </w:r>
      <w:r w:rsidRPr="0062685E">
        <w:rPr>
          <w:rFonts w:ascii="Times New Roman" w:eastAsia="Calibri" w:hAnsi="Times New Roman" w:cs="Times New Roman"/>
          <w:color w:val="000000"/>
          <w:sz w:val="24"/>
          <w:szCs w:val="24"/>
          <w:lang w:eastAsia="ru-RU" w:bidi="ru-RU"/>
        </w:rPr>
        <w:t>На поставляемый по настоящему Контракту Товар устанавливается минимальный гарантийный срок эксплуатации продолжительностью не менее 24 месяца.</w:t>
      </w:r>
    </w:p>
    <w:p w14:paraId="58AFB88A" w14:textId="77777777" w:rsidR="0062685E" w:rsidRPr="0062685E" w:rsidRDefault="0062685E" w:rsidP="0062685E">
      <w:pPr>
        <w:spacing w:after="0" w:line="240" w:lineRule="auto"/>
        <w:ind w:firstLine="567"/>
        <w:jc w:val="both"/>
        <w:rPr>
          <w:rFonts w:ascii="Times New Roman" w:eastAsia="Times New Roman" w:hAnsi="Times New Roman" w:cs="Times New Roman"/>
          <w:sz w:val="24"/>
          <w:szCs w:val="24"/>
          <w:lang w:eastAsia="ru-RU"/>
        </w:rPr>
      </w:pPr>
      <w:r w:rsidRPr="0062685E">
        <w:rPr>
          <w:rFonts w:ascii="Times New Roman" w:eastAsia="Calibri" w:hAnsi="Times New Roman" w:cs="Times New Roman"/>
          <w:color w:val="000000"/>
          <w:sz w:val="24"/>
          <w:szCs w:val="24"/>
          <w:lang w:eastAsia="ru-RU" w:bidi="ru-RU"/>
        </w:rPr>
        <w:t xml:space="preserve">9.2. </w:t>
      </w:r>
      <w:r w:rsidRPr="0062685E">
        <w:rPr>
          <w:rFonts w:ascii="Times New Roman" w:eastAsia="Times New Roman" w:hAnsi="Times New Roman" w:cs="Times New Roman"/>
          <w:sz w:val="24"/>
          <w:szCs w:val="24"/>
          <w:lang w:eastAsia="ru-RU"/>
        </w:rPr>
        <w:t>В случае обнаружения дефекта Товара в течение гарантийного срока Покупатель уведомляет Поставщика. В уведомлении Покупатель обязан указать наименование Товара, дату и номер Контракта, описание обнаруженных недостатков, а также направить фотографии или видео обнаруженного дефекта.</w:t>
      </w:r>
    </w:p>
    <w:p w14:paraId="68477BC5" w14:textId="77777777" w:rsidR="0062685E" w:rsidRPr="0062685E" w:rsidRDefault="0062685E" w:rsidP="0062685E">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9.3. Поставщик в течение 15 (пятнадцати) календарных дней обязан направить Покупателю ответ по полученной рекламации. Поставщик вправе направить своих специалистов для непосредственного осмотра.</w:t>
      </w:r>
    </w:p>
    <w:p w14:paraId="19641527" w14:textId="77777777" w:rsidR="0062685E" w:rsidRPr="0062685E" w:rsidRDefault="0062685E" w:rsidP="0062685E">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 xml:space="preserve">9.4. Результаты осмотра Товара, причины возникновения недостатков устанавливаются Сторонами в Акте выявления недостатков. В случае признания случая гарантийным, Поставщик обязуется или устранить выявленные дефекты или заменить дефектный Товар за свой счёт в разумный срок, согласованный с Покупателем, но не более срока поставки Товара по настоящему Контракту. </w:t>
      </w:r>
    </w:p>
    <w:p w14:paraId="2F8C31D1" w14:textId="77777777" w:rsidR="0062685E" w:rsidRPr="0062685E" w:rsidRDefault="0062685E" w:rsidP="0062685E">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В случае если дефекты (недостатки) устраняются силами Покупателя, Поставщик должен возместить затраты Покупателя на устранение дефектов.</w:t>
      </w:r>
    </w:p>
    <w:p w14:paraId="305FDEB1"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bCs/>
          <w:sz w:val="24"/>
          <w:szCs w:val="24"/>
          <w:lang w:eastAsia="ru-RU"/>
        </w:rPr>
      </w:pPr>
    </w:p>
    <w:p w14:paraId="68EEF5E1" w14:textId="77777777" w:rsidR="0062685E" w:rsidRPr="0062685E" w:rsidRDefault="0062685E" w:rsidP="0062685E">
      <w:pPr>
        <w:keepNext/>
        <w:suppressAutoHyphens/>
        <w:spacing w:after="0" w:line="240" w:lineRule="auto"/>
        <w:ind w:firstLine="426"/>
        <w:jc w:val="center"/>
        <w:outlineLvl w:val="1"/>
        <w:rPr>
          <w:rFonts w:ascii="Times New Roman" w:eastAsia="Times New Roman" w:hAnsi="Times New Roman" w:cs="Times New Roman"/>
          <w:b/>
          <w:sz w:val="24"/>
          <w:szCs w:val="24"/>
          <w:lang w:eastAsia="ru-RU"/>
        </w:rPr>
      </w:pPr>
      <w:r w:rsidRPr="0062685E">
        <w:rPr>
          <w:rFonts w:ascii="Times New Roman" w:eastAsia="Times New Roman" w:hAnsi="Times New Roman" w:cs="Times New Roman"/>
          <w:b/>
          <w:bCs/>
          <w:sz w:val="24"/>
          <w:szCs w:val="24"/>
          <w:lang w:eastAsia="ru-RU"/>
        </w:rPr>
        <w:t>10</w:t>
      </w:r>
      <w:r w:rsidRPr="0062685E">
        <w:rPr>
          <w:rFonts w:ascii="Times New Roman" w:eastAsia="Times New Roman" w:hAnsi="Times New Roman" w:cs="Times New Roman"/>
          <w:b/>
          <w:sz w:val="24"/>
          <w:szCs w:val="24"/>
          <w:lang w:eastAsia="ru-RU"/>
        </w:rPr>
        <w:t>. ОТВЕТСТВЕННОСТЬ</w:t>
      </w:r>
    </w:p>
    <w:p w14:paraId="325BA0D1" w14:textId="77777777" w:rsidR="0062685E" w:rsidRPr="0062685E" w:rsidRDefault="0062685E" w:rsidP="0062685E">
      <w:pPr>
        <w:keepNext/>
        <w:suppressAutoHyphens/>
        <w:spacing w:after="0" w:line="240" w:lineRule="auto"/>
        <w:ind w:firstLine="426"/>
        <w:jc w:val="both"/>
        <w:outlineLvl w:val="1"/>
        <w:rPr>
          <w:rFonts w:ascii="Times New Roman" w:eastAsia="Times New Roman" w:hAnsi="Times New Roman" w:cs="Times New Roman"/>
          <w:b/>
          <w:bCs/>
          <w:i/>
          <w:sz w:val="24"/>
          <w:szCs w:val="24"/>
          <w:lang w:eastAsia="ru-RU"/>
        </w:rPr>
      </w:pPr>
    </w:p>
    <w:p w14:paraId="003530DF"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10.1. В случае просрочки поставки Товара, Покупатель вправе взыскать с Поставщика неустойку (пеню) в размере 0,1% от стоимости не поставленного в срок Товара, за каждый календарный день просрочки, но не более 10% от общей стоимости не поставленного в срок Товара.</w:t>
      </w:r>
    </w:p>
    <w:p w14:paraId="13A07E4E"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shd w:val="clear" w:color="auto" w:fill="FFFFFF"/>
          <w:lang w:eastAsia="ru-RU"/>
        </w:rPr>
        <w:t xml:space="preserve">10.2. </w:t>
      </w:r>
      <w:r w:rsidRPr="0062685E">
        <w:rPr>
          <w:rFonts w:ascii="Times New Roman" w:eastAsia="Times New Roman" w:hAnsi="Times New Roman" w:cs="Times New Roman"/>
          <w:sz w:val="24"/>
          <w:szCs w:val="24"/>
          <w:lang w:eastAsia="ru-RU"/>
        </w:rPr>
        <w:t>Выплата неустойки не освобождает виновную в нарушении Контракта Сторону от выполнения своих обязательств.</w:t>
      </w:r>
    </w:p>
    <w:p w14:paraId="0F1A3F05"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 xml:space="preserve">10.3. Неустойки/пени оплачиваются в течение 10 (десяти) банковских дней с момента выставления одной из Сторон соответствующего требования, путем перечисления денежных средств на расчетный счет другой Стороны. В случае нарушения Поставщиком сроков исполнения обязательств по Контракту, Покупатель вправе удержать сумму неустойки из суммы подлежащей оплате по Контракту. </w:t>
      </w:r>
    </w:p>
    <w:p w14:paraId="7CF06C00"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 xml:space="preserve">10.4. В случае нарушения сроков поставки товара более чем на 20 календарных дней, Покупатель вправе расторгнуть Контракт в одностороннем порядке, потребовать от Поставщика уплаты неустойки в размере 10 % от суммы Контракта.  </w:t>
      </w:r>
    </w:p>
    <w:p w14:paraId="2E6C2F72"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 xml:space="preserve">10.5.  В случае необоснованного отказа от поставки товара Поставщиком, одностороннего расторжения Договора Покупателем по вине Поставщика, Поставщик уплачивает Покупателю неустойку в размере 10% от суммы договора. </w:t>
      </w:r>
    </w:p>
    <w:p w14:paraId="0765069A"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10.6. В случае непредставления информации, предусмотренной пунктом 6.1.5. настоящего контракта, Поставщик уплачивает Покупателю неустойку (пеню) в размере 0,05% от цены контракта, заключенного Поставщиком с соисполнителем, субподрядчиком, за каждый день просрочки исполнителя такого обязательства. Непредставления информации, предусмотренной пунктом 6.1.5. настоящего контракта, не влечет за собой недействительность заключенного контракта по данному основанию.</w:t>
      </w:r>
    </w:p>
    <w:p w14:paraId="49BB01C9" w14:textId="77777777" w:rsidR="0062685E" w:rsidRPr="0062685E" w:rsidRDefault="0062685E" w:rsidP="0062685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 xml:space="preserve">  </w:t>
      </w:r>
    </w:p>
    <w:p w14:paraId="26404C92" w14:textId="77777777" w:rsidR="0062685E" w:rsidRPr="0062685E" w:rsidRDefault="0062685E" w:rsidP="0062685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p>
    <w:p w14:paraId="0BC63AA2" w14:textId="77777777" w:rsidR="0062685E" w:rsidRPr="0062685E" w:rsidRDefault="0062685E" w:rsidP="0062685E">
      <w:pPr>
        <w:widowControl w:val="0"/>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sz w:val="24"/>
          <w:szCs w:val="24"/>
          <w:lang w:eastAsia="ru-RU"/>
        </w:rPr>
      </w:pPr>
      <w:r w:rsidRPr="0062685E">
        <w:rPr>
          <w:rFonts w:ascii="Times New Roman" w:eastAsia="Times New Roman" w:hAnsi="Times New Roman" w:cs="Times New Roman"/>
          <w:b/>
          <w:bCs/>
          <w:sz w:val="24"/>
          <w:szCs w:val="24"/>
          <w:lang w:eastAsia="ru-RU"/>
        </w:rPr>
        <w:t>11. ФОРС – МАЖОР</w:t>
      </w:r>
    </w:p>
    <w:p w14:paraId="4EC4182A"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11.1. Если какие-либо обстоятельства могут помешать любой из Сторон полностью или частично выполнить свои обязательства по данному контракту, а именно: пожар, землетрясение, стихия, война, забастовки, военные действия любого рода, блокады, запрет правительства на экспорт или импорт, сроки, указанные в Контракте, продлеваются на срок действия вышеуказанных обстоятельств.</w:t>
      </w:r>
    </w:p>
    <w:p w14:paraId="53DFEFC1"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11.2. В случае, если данные обстоятельства продолжаются более двух месяцев, Стороны проводят дополнительные переговоры для выявления приемлемых альтернативных способов исполнения настоящего Контракта.</w:t>
      </w:r>
    </w:p>
    <w:p w14:paraId="50FD998D"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11.3. Сторона, не способная выполнить свои обязательства по Контракту, должна немедленно проинформировать противоположную Сторону в письменной форме о вышеуказанных обстоятельств, мешающих выполнению обязательств.</w:t>
      </w:r>
    </w:p>
    <w:p w14:paraId="2BF89948"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11.4. Достаточным доказательством действия форс-мажорных обстоятельств и их продолжительности, является документ, выданный соответствующей Торгово-Промышленной палатой.</w:t>
      </w:r>
    </w:p>
    <w:p w14:paraId="7B1D1793"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 xml:space="preserve">11.5. </w:t>
      </w:r>
      <w:r w:rsidRPr="0062685E">
        <w:rPr>
          <w:rFonts w:ascii="Times New Roman" w:eastAsia="Times New Roman" w:hAnsi="Times New Roman" w:cs="Times New Roman"/>
          <w:sz w:val="24"/>
          <w:szCs w:val="24"/>
          <w:shd w:val="clear" w:color="auto" w:fill="FFFFFF"/>
          <w:lang w:eastAsia="ru-RU"/>
        </w:rPr>
        <w:t>Форс-мажорные обстоятельства не освобождают стороны от исполнения своих обязательств, а лишь отодвигают время их исполнения.</w:t>
      </w:r>
    </w:p>
    <w:p w14:paraId="261E59FD"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bCs/>
          <w:sz w:val="24"/>
          <w:szCs w:val="24"/>
          <w:lang w:eastAsia="ru-RU"/>
        </w:rPr>
      </w:pPr>
    </w:p>
    <w:p w14:paraId="756F14DA" w14:textId="77777777" w:rsidR="0062685E" w:rsidRPr="0062685E" w:rsidRDefault="0062685E" w:rsidP="0062685E">
      <w:pPr>
        <w:widowControl w:val="0"/>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sz w:val="24"/>
          <w:szCs w:val="24"/>
          <w:lang w:eastAsia="ru-RU"/>
        </w:rPr>
      </w:pPr>
      <w:r w:rsidRPr="0062685E">
        <w:rPr>
          <w:rFonts w:ascii="Times New Roman" w:eastAsia="Times New Roman" w:hAnsi="Times New Roman" w:cs="Times New Roman"/>
          <w:b/>
          <w:bCs/>
          <w:sz w:val="24"/>
          <w:szCs w:val="24"/>
          <w:lang w:eastAsia="ru-RU"/>
        </w:rPr>
        <w:t>12. АРБИТРАЖНАЯ ОГОВОРКА</w:t>
      </w:r>
    </w:p>
    <w:p w14:paraId="417FD626"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 xml:space="preserve">12.1. Все споры, возникшие в процессе исполнения Контракта, разрешаются Сторонами путем переговоров с соблюдением досудебного претензионного порядка. Срок обязательного ответа на предъявленную претензию составляет 10 (десять) календарных дней с момента ее отправления второй Стороне, к которой предъявляется претензия.   </w:t>
      </w:r>
    </w:p>
    <w:p w14:paraId="60473975" w14:textId="77777777" w:rsidR="0062685E" w:rsidRPr="0062685E" w:rsidRDefault="0062685E" w:rsidP="0062685E">
      <w:pPr>
        <w:widowControl w:val="0"/>
        <w:overflowPunct w:val="0"/>
        <w:autoSpaceDE w:val="0"/>
        <w:autoSpaceDN w:val="0"/>
        <w:adjustRightInd w:val="0"/>
        <w:spacing w:after="0" w:line="240" w:lineRule="auto"/>
        <w:ind w:firstLine="426"/>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 xml:space="preserve">12.2. В случае, если возникшие между Сторонами споры, либо разногласия не могут быть решены и урегулированы вышеуказанным путем, они подлежат рассмотрению в ____________.    </w:t>
      </w:r>
    </w:p>
    <w:p w14:paraId="27742C8D"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shd w:val="clear" w:color="auto" w:fill="FFFFFF"/>
          <w:lang w:eastAsia="ru-RU"/>
        </w:rPr>
      </w:pPr>
    </w:p>
    <w:p w14:paraId="2EDDD80B" w14:textId="77777777" w:rsidR="0062685E" w:rsidRPr="0062685E" w:rsidRDefault="0062685E" w:rsidP="0062685E">
      <w:pPr>
        <w:widowControl w:val="0"/>
        <w:suppressAutoHyphens/>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sz w:val="24"/>
          <w:szCs w:val="24"/>
          <w:lang w:eastAsia="ru-RU"/>
        </w:rPr>
      </w:pPr>
      <w:r w:rsidRPr="0062685E">
        <w:rPr>
          <w:rFonts w:ascii="Times New Roman" w:eastAsia="Times New Roman" w:hAnsi="Times New Roman" w:cs="Times New Roman"/>
          <w:b/>
          <w:bCs/>
          <w:sz w:val="24"/>
          <w:szCs w:val="24"/>
          <w:lang w:eastAsia="ru-RU"/>
        </w:rPr>
        <w:t>13. ПРОЧИЕ УСЛОВИЯ</w:t>
      </w:r>
    </w:p>
    <w:p w14:paraId="0FB5E807"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shd w:val="clear" w:color="auto" w:fill="FFFFFF"/>
          <w:lang w:eastAsia="ru-RU"/>
        </w:rPr>
      </w:pPr>
      <w:r w:rsidRPr="0062685E">
        <w:rPr>
          <w:rFonts w:ascii="Times New Roman" w:eastAsia="Times New Roman" w:hAnsi="Times New Roman" w:cs="Times New Roman"/>
          <w:sz w:val="24"/>
          <w:szCs w:val="24"/>
          <w:shd w:val="clear" w:color="auto" w:fill="FFFFFF"/>
          <w:lang w:eastAsia="ru-RU"/>
        </w:rPr>
        <w:t xml:space="preserve">13.1. Настоящий Контракт вступает в силу с момента подписания Сторонами и действует до полного исполнения обязательств. </w:t>
      </w:r>
    </w:p>
    <w:p w14:paraId="509319B3"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shd w:val="clear" w:color="auto" w:fill="FFFFFF"/>
          <w:lang w:eastAsia="ru-RU"/>
        </w:rPr>
      </w:pPr>
      <w:r w:rsidRPr="0062685E">
        <w:rPr>
          <w:rFonts w:ascii="Times New Roman" w:eastAsia="Times New Roman" w:hAnsi="Times New Roman" w:cs="Times New Roman"/>
          <w:sz w:val="24"/>
          <w:szCs w:val="24"/>
          <w:shd w:val="clear" w:color="auto" w:fill="FFFFFF"/>
          <w:lang w:eastAsia="ru-RU"/>
        </w:rPr>
        <w:t xml:space="preserve">13.2. Изменение условий настоящего Контракта и его досрочное прекращение допускаются в случаях, предусмотренных Законом ПМР «О закупках в Приднестровской Молдавской Республике» и настоящим Контрактом.  </w:t>
      </w:r>
    </w:p>
    <w:p w14:paraId="364DDAF8"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shd w:val="clear" w:color="auto" w:fill="FFFFFF"/>
          <w:lang w:eastAsia="ru-RU"/>
        </w:rPr>
      </w:pPr>
      <w:r w:rsidRPr="0062685E">
        <w:rPr>
          <w:rFonts w:ascii="Times New Roman" w:eastAsia="Times New Roman" w:hAnsi="Times New Roman" w:cs="Times New Roman"/>
          <w:sz w:val="24"/>
          <w:szCs w:val="24"/>
          <w:shd w:val="clear" w:color="auto" w:fill="FFFFFF"/>
          <w:lang w:eastAsia="ru-RU"/>
        </w:rPr>
        <w:t>13.3. Все приложения к данному Контракту считаются его неотъемлемыми частями, если эти приложения отмечены как таковые.</w:t>
      </w:r>
    </w:p>
    <w:p w14:paraId="63D627FF"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shd w:val="clear" w:color="auto" w:fill="FFFFFF"/>
          <w:lang w:eastAsia="ru-RU"/>
        </w:rPr>
      </w:pPr>
      <w:r w:rsidRPr="0062685E">
        <w:rPr>
          <w:rFonts w:ascii="Times New Roman" w:eastAsia="Times New Roman" w:hAnsi="Times New Roman" w:cs="Times New Roman"/>
          <w:sz w:val="24"/>
          <w:szCs w:val="24"/>
          <w:shd w:val="clear" w:color="auto" w:fill="FFFFFF"/>
          <w:lang w:eastAsia="ru-RU"/>
        </w:rPr>
        <w:t xml:space="preserve">13.4. Настоящий Контракт составлен в 2 (двух) экз. на русском языке по одному для каждой из Сторон, имеющих одинаковую юридическую силу. </w:t>
      </w:r>
    </w:p>
    <w:p w14:paraId="29C93B8D"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shd w:val="clear" w:color="auto" w:fill="FFFFFF"/>
          <w:lang w:eastAsia="ru-RU"/>
        </w:rPr>
      </w:pPr>
      <w:r w:rsidRPr="0062685E">
        <w:rPr>
          <w:rFonts w:ascii="Times New Roman" w:eastAsia="Times New Roman" w:hAnsi="Times New Roman" w:cs="Times New Roman"/>
          <w:sz w:val="24"/>
          <w:szCs w:val="24"/>
          <w:shd w:val="clear" w:color="auto" w:fill="FFFFFF"/>
          <w:lang w:eastAsia="ru-RU"/>
        </w:rPr>
        <w:t>13.5. Документы, переданные посредством факсимильной связи или, имеют силу оригинального документа, до момента обмена оригиналами.</w:t>
      </w:r>
    </w:p>
    <w:p w14:paraId="27FE68DD"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shd w:val="clear" w:color="auto" w:fill="FFFFFF"/>
          <w:lang w:eastAsia="ru-RU"/>
        </w:rPr>
      </w:pPr>
      <w:r w:rsidRPr="0062685E">
        <w:rPr>
          <w:rFonts w:ascii="Times New Roman" w:eastAsia="Times New Roman" w:hAnsi="Times New Roman" w:cs="Times New Roman"/>
          <w:sz w:val="24"/>
          <w:szCs w:val="24"/>
          <w:shd w:val="clear" w:color="auto" w:fill="FFFFFF"/>
          <w:lang w:eastAsia="ru-RU"/>
        </w:rPr>
        <w:t>13.6. Приложения к Контракту, являющиеся неотъемлемыми частями данного Контракта:</w:t>
      </w:r>
    </w:p>
    <w:p w14:paraId="6609BB8D" w14:textId="77777777" w:rsidR="0062685E" w:rsidRPr="0062685E" w:rsidRDefault="0062685E" w:rsidP="0062685E">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Cs/>
          <w:sz w:val="24"/>
          <w:szCs w:val="24"/>
          <w:lang w:eastAsia="ru-RU"/>
        </w:rPr>
      </w:pPr>
      <w:r w:rsidRPr="0062685E">
        <w:rPr>
          <w:rFonts w:ascii="Times New Roman" w:eastAsia="Times New Roman" w:hAnsi="Times New Roman" w:cs="Times New Roman"/>
          <w:sz w:val="24"/>
          <w:szCs w:val="24"/>
          <w:lang w:val="uk-UA" w:eastAsia="ru-RU"/>
        </w:rPr>
        <w:t>-</w:t>
      </w:r>
      <w:r w:rsidRPr="0062685E">
        <w:rPr>
          <w:rFonts w:ascii="Times New Roman" w:eastAsia="Times New Roman" w:hAnsi="Times New Roman" w:cs="Times New Roman"/>
          <w:sz w:val="24"/>
          <w:szCs w:val="24"/>
          <w:lang w:val="ru-MD" w:eastAsia="ru-RU"/>
        </w:rPr>
        <w:t xml:space="preserve"> Приложение</w:t>
      </w:r>
      <w:r w:rsidRPr="0062685E">
        <w:rPr>
          <w:rFonts w:ascii="Times New Roman" w:eastAsia="Times New Roman" w:hAnsi="Times New Roman" w:cs="Times New Roman"/>
          <w:sz w:val="24"/>
          <w:szCs w:val="24"/>
          <w:lang w:val="uk-UA" w:eastAsia="ru-RU"/>
        </w:rPr>
        <w:t xml:space="preserve"> № 1 –</w:t>
      </w:r>
      <w:r w:rsidRPr="0062685E">
        <w:rPr>
          <w:rFonts w:ascii="Times New Roman" w:eastAsia="Times New Roman" w:hAnsi="Times New Roman" w:cs="Times New Roman"/>
          <w:sz w:val="24"/>
          <w:szCs w:val="24"/>
          <w:lang w:val="ru-MD" w:eastAsia="ru-RU"/>
        </w:rPr>
        <w:t xml:space="preserve"> Спецификация</w:t>
      </w:r>
      <w:r w:rsidRPr="0062685E">
        <w:rPr>
          <w:rFonts w:ascii="Times New Roman" w:eastAsia="Times New Roman" w:hAnsi="Times New Roman" w:cs="Times New Roman"/>
          <w:sz w:val="24"/>
          <w:szCs w:val="24"/>
          <w:lang w:val="uk-UA" w:eastAsia="ru-RU"/>
        </w:rPr>
        <w:t xml:space="preserve">. </w:t>
      </w:r>
    </w:p>
    <w:p w14:paraId="1E6D0530" w14:textId="77777777" w:rsidR="0062685E" w:rsidRPr="0062685E" w:rsidRDefault="0062685E" w:rsidP="0062685E">
      <w:pPr>
        <w:suppressAutoHyphens/>
        <w:spacing w:after="0" w:line="240" w:lineRule="auto"/>
        <w:jc w:val="both"/>
        <w:rPr>
          <w:rFonts w:ascii="Times New Roman" w:eastAsia="Times New Roman" w:hAnsi="Times New Roman" w:cs="Times New Roman"/>
          <w:sz w:val="24"/>
          <w:szCs w:val="24"/>
          <w:lang w:eastAsia="ar-SA"/>
        </w:rPr>
      </w:pPr>
    </w:p>
    <w:p w14:paraId="576CCAAB" w14:textId="77777777" w:rsidR="0062685E" w:rsidRPr="0062685E" w:rsidRDefault="0062685E" w:rsidP="0062685E">
      <w:pPr>
        <w:keepNext/>
        <w:suppressAutoHyphens/>
        <w:spacing w:after="0" w:line="240" w:lineRule="auto"/>
        <w:jc w:val="both"/>
        <w:outlineLvl w:val="1"/>
        <w:rPr>
          <w:rFonts w:ascii="Times New Roman" w:eastAsia="Times New Roman" w:hAnsi="Times New Roman" w:cs="Times New Roman"/>
          <w:b/>
          <w:sz w:val="24"/>
          <w:szCs w:val="24"/>
          <w:lang w:eastAsia="ru-RU"/>
        </w:rPr>
      </w:pPr>
      <w:r w:rsidRPr="0062685E">
        <w:rPr>
          <w:rFonts w:ascii="Times New Roman" w:eastAsia="Times New Roman" w:hAnsi="Times New Roman" w:cs="Times New Roman"/>
          <w:b/>
          <w:sz w:val="24"/>
          <w:szCs w:val="24"/>
          <w:lang w:eastAsia="ru-RU"/>
        </w:rPr>
        <w:t>14. ЮРИДИЧЕСКИЕ АДРЕСА И БАНКОВСКИЕ РЕКВИЗИТЫ СТОРОН</w:t>
      </w:r>
    </w:p>
    <w:p w14:paraId="03A7DFDC" w14:textId="77777777" w:rsidR="0062685E" w:rsidRPr="0062685E" w:rsidRDefault="0062685E" w:rsidP="0062685E">
      <w:pPr>
        <w:keepNext/>
        <w:suppressAutoHyphens/>
        <w:spacing w:after="0" w:line="240" w:lineRule="auto"/>
        <w:contextualSpacing/>
        <w:jc w:val="both"/>
        <w:outlineLvl w:val="1"/>
        <w:rPr>
          <w:rFonts w:ascii="Times New Roman" w:eastAsia="Times New Roman" w:hAnsi="Times New Roman" w:cs="Times New Roman"/>
          <w:b/>
          <w:sz w:val="24"/>
          <w:szCs w:val="24"/>
          <w:lang w:eastAsia="ru-RU"/>
        </w:rPr>
      </w:pPr>
    </w:p>
    <w:tbl>
      <w:tblPr>
        <w:tblW w:w="9888" w:type="dxa"/>
        <w:tblBorders>
          <w:bottom w:val="single" w:sz="4" w:space="0" w:color="auto"/>
        </w:tblBorders>
        <w:tblLayout w:type="fixed"/>
        <w:tblLook w:val="04A0" w:firstRow="1" w:lastRow="0" w:firstColumn="1" w:lastColumn="0" w:noHBand="0" w:noVBand="1"/>
      </w:tblPr>
      <w:tblGrid>
        <w:gridCol w:w="4821"/>
        <w:gridCol w:w="5067"/>
      </w:tblGrid>
      <w:tr w:rsidR="0062685E" w:rsidRPr="0062685E" w14:paraId="65314E18" w14:textId="77777777" w:rsidTr="00B77CB8">
        <w:trPr>
          <w:trHeight w:val="436"/>
        </w:trPr>
        <w:tc>
          <w:tcPr>
            <w:tcW w:w="4821" w:type="dxa"/>
            <w:tcBorders>
              <w:top w:val="single" w:sz="4" w:space="0" w:color="auto"/>
              <w:left w:val="single" w:sz="4" w:space="0" w:color="auto"/>
              <w:bottom w:val="single" w:sz="4" w:space="0" w:color="auto"/>
              <w:right w:val="single" w:sz="4" w:space="0" w:color="auto"/>
            </w:tcBorders>
            <w:hideMark/>
          </w:tcPr>
          <w:p w14:paraId="5A43B750" w14:textId="77777777" w:rsidR="0062685E" w:rsidRPr="0062685E" w:rsidRDefault="0062685E" w:rsidP="0062685E">
            <w:pPr>
              <w:widowControl w:val="0"/>
              <w:suppressAutoHyphens/>
              <w:overflowPunct w:val="0"/>
              <w:autoSpaceDE w:val="0"/>
              <w:autoSpaceDN w:val="0"/>
              <w:adjustRightInd w:val="0"/>
              <w:spacing w:after="0" w:line="20" w:lineRule="atLeast"/>
              <w:jc w:val="both"/>
              <w:textAlignment w:val="baseline"/>
              <w:rPr>
                <w:rFonts w:ascii="Times New Roman" w:eastAsia="Times New Roman" w:hAnsi="Times New Roman" w:cs="Times New Roman"/>
                <w:sz w:val="24"/>
                <w:szCs w:val="24"/>
                <w:lang w:eastAsia="ar-SA"/>
              </w:rPr>
            </w:pPr>
            <w:r w:rsidRPr="0062685E">
              <w:rPr>
                <w:rFonts w:ascii="Times New Roman" w:eastAsia="Times New Roman" w:hAnsi="Times New Roman" w:cs="Times New Roman"/>
                <w:sz w:val="24"/>
                <w:szCs w:val="24"/>
                <w:lang w:eastAsia="ru-RU"/>
              </w:rPr>
              <w:t>Поставщик:</w:t>
            </w:r>
          </w:p>
        </w:tc>
        <w:tc>
          <w:tcPr>
            <w:tcW w:w="5067" w:type="dxa"/>
            <w:tcBorders>
              <w:top w:val="single" w:sz="4" w:space="0" w:color="auto"/>
              <w:left w:val="single" w:sz="4" w:space="0" w:color="auto"/>
              <w:bottom w:val="single" w:sz="4" w:space="0" w:color="auto"/>
              <w:right w:val="single" w:sz="4" w:space="0" w:color="auto"/>
            </w:tcBorders>
            <w:hideMark/>
          </w:tcPr>
          <w:p w14:paraId="72DC6155" w14:textId="77777777" w:rsidR="0062685E" w:rsidRPr="0062685E" w:rsidRDefault="0062685E" w:rsidP="0062685E">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b/>
                <w:bCs/>
                <w:sz w:val="24"/>
                <w:szCs w:val="24"/>
                <w:lang w:eastAsia="ru-RU" w:bidi="ru-RU"/>
              </w:rPr>
            </w:pPr>
            <w:r w:rsidRPr="0062685E">
              <w:rPr>
                <w:rFonts w:ascii="Times New Roman" w:eastAsia="Times New Roman" w:hAnsi="Times New Roman" w:cs="Times New Roman"/>
                <w:sz w:val="24"/>
                <w:szCs w:val="24"/>
                <w:lang w:eastAsia="ru-RU"/>
              </w:rPr>
              <w:t>Покупатель:</w:t>
            </w:r>
            <w:r w:rsidRPr="0062685E">
              <w:rPr>
                <w:rFonts w:ascii="Times New Roman" w:eastAsia="Times New Roman" w:hAnsi="Times New Roman" w:cs="Times New Roman"/>
                <w:b/>
                <w:bCs/>
                <w:sz w:val="24"/>
                <w:szCs w:val="24"/>
                <w:lang w:eastAsia="ru-RU" w:bidi="ru-RU"/>
              </w:rPr>
              <w:t xml:space="preserve"> ГУП "ГК Днестрэнерго"</w:t>
            </w:r>
          </w:p>
          <w:p w14:paraId="0B8F01F4" w14:textId="77777777" w:rsidR="0062685E" w:rsidRPr="0062685E" w:rsidRDefault="0062685E" w:rsidP="0062685E">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sz w:val="24"/>
                <w:szCs w:val="24"/>
                <w:lang w:eastAsia="ru-RU" w:bidi="ru-RU"/>
              </w:rPr>
            </w:pPr>
            <w:r w:rsidRPr="0062685E">
              <w:rPr>
                <w:rFonts w:ascii="Times New Roman" w:eastAsia="Times New Roman" w:hAnsi="Times New Roman" w:cs="Times New Roman"/>
                <w:sz w:val="24"/>
                <w:szCs w:val="24"/>
                <w:lang w:eastAsia="ru-RU" w:bidi="ru-RU"/>
              </w:rPr>
              <w:t>Молдова-Приднестровье, 3300,</w:t>
            </w:r>
          </w:p>
          <w:p w14:paraId="084A9BBA" w14:textId="77777777" w:rsidR="0062685E" w:rsidRPr="0062685E" w:rsidRDefault="0062685E" w:rsidP="0062685E">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sz w:val="24"/>
                <w:szCs w:val="24"/>
                <w:lang w:eastAsia="ru-RU" w:bidi="ru-RU"/>
              </w:rPr>
            </w:pPr>
            <w:r w:rsidRPr="0062685E">
              <w:rPr>
                <w:rFonts w:ascii="Times New Roman" w:eastAsia="Times New Roman" w:hAnsi="Times New Roman" w:cs="Times New Roman"/>
                <w:sz w:val="24"/>
                <w:szCs w:val="24"/>
                <w:lang w:eastAsia="ru-RU" w:bidi="ru-RU"/>
              </w:rPr>
              <w:t>г.  Тирасполь ул. Украинская, 5</w:t>
            </w:r>
          </w:p>
          <w:p w14:paraId="3144D6E2" w14:textId="77777777" w:rsidR="0062685E" w:rsidRPr="0062685E" w:rsidRDefault="0062685E" w:rsidP="0062685E">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sz w:val="24"/>
                <w:szCs w:val="24"/>
                <w:lang w:eastAsia="ru-RU" w:bidi="ru-RU"/>
              </w:rPr>
            </w:pPr>
            <w:r w:rsidRPr="0062685E">
              <w:rPr>
                <w:rFonts w:ascii="Times New Roman" w:eastAsia="Times New Roman" w:hAnsi="Times New Roman" w:cs="Times New Roman"/>
                <w:sz w:val="24"/>
                <w:szCs w:val="24"/>
                <w:lang w:eastAsia="ru-RU" w:bidi="ru-RU"/>
              </w:rPr>
              <w:t>тел.: (533) 9-30-58, факс: (533) 9-65-72</w:t>
            </w:r>
          </w:p>
          <w:p w14:paraId="38F46B4D" w14:textId="77777777" w:rsidR="0062685E" w:rsidRPr="0062685E" w:rsidRDefault="0062685E" w:rsidP="0062685E">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sz w:val="24"/>
                <w:szCs w:val="24"/>
                <w:lang w:val="en-US" w:eastAsia="ru-RU" w:bidi="ru-RU"/>
              </w:rPr>
            </w:pPr>
            <w:r w:rsidRPr="0062685E">
              <w:rPr>
                <w:rFonts w:ascii="Times New Roman" w:eastAsia="Times New Roman" w:hAnsi="Times New Roman" w:cs="Times New Roman"/>
                <w:sz w:val="24"/>
                <w:szCs w:val="24"/>
                <w:lang w:eastAsia="ru-RU" w:bidi="ru-RU"/>
              </w:rPr>
              <w:t>е</w:t>
            </w:r>
            <w:r w:rsidRPr="0062685E">
              <w:rPr>
                <w:rFonts w:ascii="Times New Roman" w:eastAsia="Times New Roman" w:hAnsi="Times New Roman" w:cs="Times New Roman"/>
                <w:sz w:val="24"/>
                <w:szCs w:val="24"/>
                <w:lang w:val="en-US" w:eastAsia="ru-RU" w:bidi="ru-RU"/>
              </w:rPr>
              <w:t>-</w:t>
            </w:r>
            <w:r w:rsidRPr="0062685E">
              <w:rPr>
                <w:rFonts w:ascii="Times New Roman" w:eastAsia="Times New Roman" w:hAnsi="Times New Roman" w:cs="Times New Roman"/>
                <w:sz w:val="24"/>
                <w:szCs w:val="24"/>
                <w:lang w:val="en-US" w:eastAsia="ru-RU"/>
              </w:rPr>
              <w:t>mail</w:t>
            </w:r>
            <w:r w:rsidRPr="0062685E">
              <w:rPr>
                <w:rFonts w:ascii="Times New Roman" w:eastAsia="Times New Roman" w:hAnsi="Times New Roman" w:cs="Times New Roman"/>
                <w:sz w:val="24"/>
                <w:szCs w:val="24"/>
                <w:lang w:val="en-US" w:eastAsia="ru-RU" w:bidi="ru-RU"/>
              </w:rPr>
              <w:t xml:space="preserve">: </w:t>
            </w:r>
            <w:r w:rsidRPr="0062685E">
              <w:rPr>
                <w:rFonts w:ascii="Times New Roman" w:eastAsia="Times New Roman" w:hAnsi="Times New Roman" w:cs="Times New Roman"/>
                <w:sz w:val="24"/>
                <w:szCs w:val="24"/>
                <w:lang w:val="en-US" w:eastAsia="ru-RU"/>
              </w:rPr>
              <w:t>dnestrenergo</w:t>
            </w:r>
            <w:r w:rsidRPr="0062685E">
              <w:rPr>
                <w:rFonts w:ascii="Times New Roman" w:eastAsia="Times New Roman" w:hAnsi="Times New Roman" w:cs="Times New Roman"/>
                <w:sz w:val="24"/>
                <w:szCs w:val="24"/>
                <w:lang w:val="en-US" w:eastAsia="ru-RU" w:bidi="ru-RU"/>
              </w:rPr>
              <w:t>@</w:t>
            </w:r>
            <w:r w:rsidRPr="0062685E">
              <w:rPr>
                <w:rFonts w:ascii="Times New Roman" w:eastAsia="Times New Roman" w:hAnsi="Times New Roman" w:cs="Times New Roman"/>
                <w:sz w:val="24"/>
                <w:szCs w:val="24"/>
                <w:lang w:val="en-US" w:eastAsia="ru-RU"/>
              </w:rPr>
              <w:t>dnestrenergo</w:t>
            </w:r>
            <w:r w:rsidRPr="0062685E">
              <w:rPr>
                <w:rFonts w:ascii="Times New Roman" w:eastAsia="Times New Roman" w:hAnsi="Times New Roman" w:cs="Times New Roman"/>
                <w:sz w:val="24"/>
                <w:szCs w:val="24"/>
                <w:lang w:val="en-US" w:eastAsia="ru-RU" w:bidi="ru-RU"/>
              </w:rPr>
              <w:t>.</w:t>
            </w:r>
            <w:r w:rsidRPr="0062685E">
              <w:rPr>
                <w:rFonts w:ascii="Times New Roman" w:eastAsia="Times New Roman" w:hAnsi="Times New Roman" w:cs="Times New Roman"/>
                <w:sz w:val="24"/>
                <w:szCs w:val="24"/>
                <w:lang w:val="en-US" w:eastAsia="ru-RU"/>
              </w:rPr>
              <w:t>md</w:t>
            </w:r>
          </w:p>
          <w:p w14:paraId="13C54297" w14:textId="77777777" w:rsidR="0062685E" w:rsidRPr="0062685E" w:rsidRDefault="0062685E" w:rsidP="0062685E">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sz w:val="24"/>
                <w:szCs w:val="24"/>
                <w:lang w:val="en-US" w:eastAsia="ru-RU" w:bidi="ru-RU"/>
              </w:rPr>
            </w:pPr>
            <w:r w:rsidRPr="0062685E">
              <w:rPr>
                <w:rFonts w:ascii="Times New Roman" w:eastAsia="Times New Roman" w:hAnsi="Times New Roman" w:cs="Times New Roman"/>
                <w:sz w:val="24"/>
                <w:szCs w:val="24"/>
                <w:lang w:eastAsia="ru-RU" w:bidi="ru-RU"/>
              </w:rPr>
              <w:t>Фискальный</w:t>
            </w:r>
            <w:r w:rsidRPr="0062685E">
              <w:rPr>
                <w:rFonts w:ascii="Times New Roman" w:eastAsia="Times New Roman" w:hAnsi="Times New Roman" w:cs="Times New Roman"/>
                <w:sz w:val="24"/>
                <w:szCs w:val="24"/>
                <w:lang w:val="en-US" w:eastAsia="ru-RU" w:bidi="ru-RU"/>
              </w:rPr>
              <w:t xml:space="preserve"> </w:t>
            </w:r>
            <w:r w:rsidRPr="0062685E">
              <w:rPr>
                <w:rFonts w:ascii="Times New Roman" w:eastAsia="Times New Roman" w:hAnsi="Times New Roman" w:cs="Times New Roman"/>
                <w:sz w:val="24"/>
                <w:szCs w:val="24"/>
                <w:lang w:eastAsia="ru-RU" w:bidi="ru-RU"/>
              </w:rPr>
              <w:t>код</w:t>
            </w:r>
            <w:r w:rsidRPr="0062685E">
              <w:rPr>
                <w:rFonts w:ascii="Times New Roman" w:eastAsia="Times New Roman" w:hAnsi="Times New Roman" w:cs="Times New Roman"/>
                <w:sz w:val="24"/>
                <w:szCs w:val="24"/>
                <w:lang w:val="en-US" w:eastAsia="ru-RU" w:bidi="ru-RU"/>
              </w:rPr>
              <w:t xml:space="preserve"> </w:t>
            </w:r>
            <w:r w:rsidRPr="0062685E">
              <w:rPr>
                <w:rFonts w:ascii="Times New Roman" w:eastAsia="Times New Roman" w:hAnsi="Times New Roman" w:cs="Times New Roman"/>
                <w:bCs/>
                <w:sz w:val="24"/>
                <w:szCs w:val="24"/>
                <w:lang w:val="en-US" w:eastAsia="ru-RU" w:bidi="ru-RU"/>
              </w:rPr>
              <w:t>0200041666</w:t>
            </w:r>
          </w:p>
          <w:p w14:paraId="119857A0" w14:textId="77777777" w:rsidR="0062685E" w:rsidRPr="0062685E" w:rsidRDefault="0062685E" w:rsidP="0062685E">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sz w:val="24"/>
                <w:szCs w:val="24"/>
                <w:lang w:eastAsia="ru-RU" w:bidi="ru-RU"/>
              </w:rPr>
            </w:pPr>
            <w:r w:rsidRPr="0062685E">
              <w:rPr>
                <w:rFonts w:ascii="Times New Roman" w:eastAsia="Times New Roman" w:hAnsi="Times New Roman" w:cs="Times New Roman"/>
                <w:sz w:val="24"/>
                <w:szCs w:val="24"/>
                <w:lang w:eastAsia="ru-RU" w:bidi="ru-RU"/>
              </w:rPr>
              <w:t xml:space="preserve">Счет № </w:t>
            </w:r>
            <w:r w:rsidRPr="0062685E">
              <w:rPr>
                <w:rFonts w:ascii="Times New Roman" w:eastAsia="Times New Roman" w:hAnsi="Times New Roman" w:cs="Times New Roman"/>
                <w:bCs/>
                <w:sz w:val="24"/>
                <w:szCs w:val="24"/>
                <w:lang w:eastAsia="ru-RU" w:bidi="ru-RU"/>
              </w:rPr>
              <w:t>22 11 21 000 000 0035</w:t>
            </w:r>
          </w:p>
          <w:p w14:paraId="1C665484" w14:textId="77777777" w:rsidR="0062685E" w:rsidRPr="0062685E" w:rsidRDefault="0062685E" w:rsidP="0062685E">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bCs/>
                <w:sz w:val="24"/>
                <w:szCs w:val="24"/>
                <w:lang w:eastAsia="ru-RU" w:bidi="ru-RU"/>
              </w:rPr>
            </w:pPr>
            <w:r w:rsidRPr="0062685E">
              <w:rPr>
                <w:rFonts w:ascii="Times New Roman" w:eastAsia="Times New Roman" w:hAnsi="Times New Roman" w:cs="Times New Roman"/>
                <w:bCs/>
                <w:sz w:val="24"/>
                <w:szCs w:val="24"/>
                <w:lang w:eastAsia="ru-RU" w:bidi="ru-RU"/>
              </w:rPr>
              <w:t xml:space="preserve">ОАО "Эксимбанк" </w:t>
            </w:r>
            <w:proofErr w:type="spellStart"/>
            <w:r w:rsidRPr="0062685E">
              <w:rPr>
                <w:rFonts w:ascii="Times New Roman" w:eastAsia="Times New Roman" w:hAnsi="Times New Roman" w:cs="Times New Roman"/>
                <w:bCs/>
                <w:sz w:val="24"/>
                <w:szCs w:val="24"/>
                <w:lang w:eastAsia="ru-RU" w:bidi="ru-RU"/>
              </w:rPr>
              <w:t>г.Тирасполь</w:t>
            </w:r>
            <w:proofErr w:type="spellEnd"/>
          </w:p>
          <w:p w14:paraId="1CC5190F" w14:textId="77777777" w:rsidR="0062685E" w:rsidRPr="0062685E" w:rsidRDefault="0062685E" w:rsidP="0062685E">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bCs/>
                <w:sz w:val="24"/>
                <w:szCs w:val="24"/>
                <w:lang w:eastAsia="ru-RU" w:bidi="ru-RU"/>
              </w:rPr>
            </w:pPr>
            <w:r w:rsidRPr="0062685E">
              <w:rPr>
                <w:rFonts w:ascii="Times New Roman" w:eastAsia="Times New Roman" w:hAnsi="Times New Roman" w:cs="Times New Roman"/>
                <w:bCs/>
                <w:sz w:val="24"/>
                <w:szCs w:val="24"/>
                <w:lang w:eastAsia="ru-RU" w:bidi="ru-RU"/>
              </w:rPr>
              <w:t>КУБ 21</w:t>
            </w:r>
          </w:p>
          <w:p w14:paraId="505F0467" w14:textId="77777777" w:rsidR="0062685E" w:rsidRPr="0062685E" w:rsidRDefault="0062685E" w:rsidP="0062685E">
            <w:pPr>
              <w:tabs>
                <w:tab w:val="left" w:pos="2748"/>
                <w:tab w:val="left" w:pos="3664"/>
                <w:tab w:val="left" w:pos="453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
              <w:jc w:val="both"/>
              <w:rPr>
                <w:rFonts w:ascii="Times New Roman" w:eastAsia="Times New Roman" w:hAnsi="Times New Roman" w:cs="Times New Roman"/>
                <w:bCs/>
                <w:sz w:val="24"/>
                <w:szCs w:val="24"/>
                <w:lang w:eastAsia="ru-RU" w:bidi="ru-RU"/>
              </w:rPr>
            </w:pPr>
            <w:proofErr w:type="spellStart"/>
            <w:r w:rsidRPr="0062685E">
              <w:rPr>
                <w:rFonts w:ascii="Times New Roman" w:eastAsia="Times New Roman" w:hAnsi="Times New Roman" w:cs="Times New Roman"/>
                <w:sz w:val="24"/>
                <w:szCs w:val="24"/>
                <w:lang w:eastAsia="ru-RU" w:bidi="ru-RU"/>
              </w:rPr>
              <w:t>Кор.счет</w:t>
            </w:r>
            <w:proofErr w:type="spellEnd"/>
            <w:r w:rsidRPr="0062685E">
              <w:rPr>
                <w:rFonts w:ascii="Times New Roman" w:eastAsia="Times New Roman" w:hAnsi="Times New Roman" w:cs="Times New Roman"/>
                <w:sz w:val="24"/>
                <w:szCs w:val="24"/>
                <w:lang w:eastAsia="ru-RU" w:bidi="ru-RU"/>
              </w:rPr>
              <w:t xml:space="preserve"> № </w:t>
            </w:r>
            <w:r w:rsidRPr="0062685E">
              <w:rPr>
                <w:rFonts w:ascii="Times New Roman" w:eastAsia="Times New Roman" w:hAnsi="Times New Roman" w:cs="Times New Roman"/>
                <w:bCs/>
                <w:sz w:val="24"/>
                <w:szCs w:val="24"/>
                <w:lang w:eastAsia="ru-RU" w:bidi="ru-RU"/>
              </w:rPr>
              <w:t>20210000088</w:t>
            </w:r>
          </w:p>
          <w:p w14:paraId="6838C6D8" w14:textId="77777777" w:rsidR="0062685E" w:rsidRPr="0062685E" w:rsidRDefault="0062685E" w:rsidP="0062685E">
            <w:pPr>
              <w:widowControl w:val="0"/>
              <w:suppressAutoHyphens/>
              <w:overflowPunct w:val="0"/>
              <w:autoSpaceDE w:val="0"/>
              <w:autoSpaceDN w:val="0"/>
              <w:adjustRightInd w:val="0"/>
              <w:spacing w:after="0" w:line="20" w:lineRule="atLeast"/>
              <w:jc w:val="both"/>
              <w:textAlignment w:val="baseline"/>
              <w:rPr>
                <w:rFonts w:ascii="Times New Roman" w:eastAsia="Times New Roman" w:hAnsi="Times New Roman" w:cs="Times New Roman"/>
                <w:sz w:val="24"/>
                <w:szCs w:val="24"/>
                <w:lang w:eastAsia="ar-SA"/>
              </w:rPr>
            </w:pPr>
          </w:p>
        </w:tc>
      </w:tr>
      <w:tr w:rsidR="0062685E" w:rsidRPr="0062685E" w14:paraId="54780ED0" w14:textId="77777777" w:rsidTr="00B77CB8">
        <w:trPr>
          <w:trHeight w:val="212"/>
        </w:trPr>
        <w:tc>
          <w:tcPr>
            <w:tcW w:w="4821" w:type="dxa"/>
            <w:tcBorders>
              <w:top w:val="single" w:sz="4" w:space="0" w:color="auto"/>
              <w:left w:val="single" w:sz="4" w:space="0" w:color="auto"/>
              <w:bottom w:val="single" w:sz="4" w:space="0" w:color="auto"/>
              <w:right w:val="single" w:sz="4" w:space="0" w:color="auto"/>
            </w:tcBorders>
          </w:tcPr>
          <w:p w14:paraId="2F8DD1B3" w14:textId="77777777" w:rsidR="0062685E" w:rsidRPr="0062685E" w:rsidRDefault="0062685E" w:rsidP="0062685E">
            <w:pPr>
              <w:widowControl w:val="0"/>
              <w:suppressAutoHyphens/>
              <w:overflowPunct w:val="0"/>
              <w:autoSpaceDE w:val="0"/>
              <w:autoSpaceDN w:val="0"/>
              <w:adjustRightInd w:val="0"/>
              <w:spacing w:after="0" w:line="20" w:lineRule="atLeast"/>
              <w:jc w:val="both"/>
              <w:textAlignment w:val="baseline"/>
              <w:rPr>
                <w:rFonts w:ascii="Times New Roman" w:eastAsia="Times New Roman" w:hAnsi="Times New Roman" w:cs="Times New Roman"/>
                <w:b/>
                <w:sz w:val="24"/>
                <w:szCs w:val="24"/>
                <w:lang w:eastAsia="ar-SA"/>
              </w:rPr>
            </w:pPr>
          </w:p>
        </w:tc>
        <w:tc>
          <w:tcPr>
            <w:tcW w:w="5067" w:type="dxa"/>
            <w:tcBorders>
              <w:top w:val="single" w:sz="4" w:space="0" w:color="auto"/>
              <w:left w:val="single" w:sz="4" w:space="0" w:color="auto"/>
              <w:bottom w:val="single" w:sz="4" w:space="0" w:color="auto"/>
              <w:right w:val="single" w:sz="4" w:space="0" w:color="auto"/>
            </w:tcBorders>
            <w:hideMark/>
          </w:tcPr>
          <w:p w14:paraId="6EB297D7" w14:textId="77777777" w:rsidR="0062685E" w:rsidRPr="0062685E" w:rsidRDefault="0062685E" w:rsidP="0062685E">
            <w:pPr>
              <w:widowControl w:val="0"/>
              <w:suppressAutoHyphens/>
              <w:overflowPunct w:val="0"/>
              <w:autoSpaceDE w:val="0"/>
              <w:autoSpaceDN w:val="0"/>
              <w:adjustRightInd w:val="0"/>
              <w:spacing w:after="0" w:line="20" w:lineRule="atLeast"/>
              <w:jc w:val="both"/>
              <w:textAlignment w:val="baseline"/>
              <w:rPr>
                <w:rFonts w:ascii="Times New Roman" w:eastAsia="Times New Roman" w:hAnsi="Times New Roman" w:cs="Times New Roman"/>
                <w:b/>
                <w:sz w:val="24"/>
                <w:szCs w:val="24"/>
                <w:lang w:eastAsia="ar-SA"/>
              </w:rPr>
            </w:pPr>
          </w:p>
        </w:tc>
      </w:tr>
      <w:tr w:rsidR="0062685E" w:rsidRPr="0062685E" w14:paraId="07A75CCF" w14:textId="77777777" w:rsidTr="00B77CB8">
        <w:trPr>
          <w:trHeight w:val="1138"/>
        </w:trPr>
        <w:tc>
          <w:tcPr>
            <w:tcW w:w="4821" w:type="dxa"/>
            <w:tcBorders>
              <w:top w:val="single" w:sz="4" w:space="0" w:color="auto"/>
              <w:left w:val="single" w:sz="4" w:space="0" w:color="auto"/>
              <w:bottom w:val="single" w:sz="4" w:space="0" w:color="auto"/>
              <w:right w:val="single" w:sz="4" w:space="0" w:color="auto"/>
            </w:tcBorders>
          </w:tcPr>
          <w:p w14:paraId="1CDD1735" w14:textId="77777777" w:rsidR="0062685E" w:rsidRPr="0062685E" w:rsidRDefault="0062685E" w:rsidP="0062685E">
            <w:pPr>
              <w:widowControl w:val="0"/>
              <w:suppressAutoHyphens/>
              <w:overflowPunct w:val="0"/>
              <w:autoSpaceDE w:val="0"/>
              <w:autoSpaceDN w:val="0"/>
              <w:adjustRightInd w:val="0"/>
              <w:spacing w:after="0" w:line="20" w:lineRule="atLeast"/>
              <w:jc w:val="both"/>
              <w:textAlignment w:val="baseline"/>
              <w:rPr>
                <w:rFonts w:ascii="Times New Roman" w:eastAsia="Times New Roman" w:hAnsi="Times New Roman" w:cs="Times New Roman"/>
                <w:b/>
                <w:sz w:val="24"/>
                <w:szCs w:val="24"/>
                <w:lang w:eastAsia="ar-SA"/>
              </w:rPr>
            </w:pPr>
          </w:p>
        </w:tc>
        <w:tc>
          <w:tcPr>
            <w:tcW w:w="5067" w:type="dxa"/>
            <w:tcBorders>
              <w:top w:val="single" w:sz="4" w:space="0" w:color="auto"/>
              <w:left w:val="single" w:sz="4" w:space="0" w:color="auto"/>
              <w:bottom w:val="single" w:sz="4" w:space="0" w:color="auto"/>
              <w:right w:val="single" w:sz="4" w:space="0" w:color="auto"/>
            </w:tcBorders>
            <w:hideMark/>
          </w:tcPr>
          <w:p w14:paraId="68D01754" w14:textId="77777777" w:rsidR="0062685E" w:rsidRPr="0062685E" w:rsidRDefault="0062685E" w:rsidP="0062685E">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b/>
                <w:sz w:val="24"/>
                <w:szCs w:val="24"/>
                <w:lang w:eastAsia="ar-SA"/>
              </w:rPr>
            </w:pPr>
            <w:r w:rsidRPr="0062685E">
              <w:rPr>
                <w:rFonts w:ascii="Times New Roman" w:eastAsia="Times New Roman" w:hAnsi="Times New Roman" w:cs="Times New Roman"/>
                <w:b/>
                <w:sz w:val="24"/>
                <w:szCs w:val="24"/>
                <w:lang w:eastAsia="ru-RU"/>
              </w:rPr>
              <w:t xml:space="preserve">          Генеральный директор</w:t>
            </w:r>
          </w:p>
          <w:p w14:paraId="121BF1DF" w14:textId="77777777" w:rsidR="0062685E" w:rsidRPr="0062685E" w:rsidRDefault="0062685E" w:rsidP="0062685E">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sz w:val="24"/>
                <w:szCs w:val="24"/>
                <w:lang w:eastAsia="ru-RU"/>
              </w:rPr>
            </w:pPr>
          </w:p>
          <w:p w14:paraId="551AB142" w14:textId="77777777" w:rsidR="0062685E" w:rsidRPr="0062685E" w:rsidRDefault="0062685E" w:rsidP="0062685E">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sz w:val="24"/>
                <w:szCs w:val="24"/>
                <w:lang w:eastAsia="ru-RU"/>
              </w:rPr>
            </w:pPr>
          </w:p>
          <w:p w14:paraId="7C0F021F" w14:textId="77777777" w:rsidR="0062685E" w:rsidRPr="0062685E" w:rsidRDefault="0062685E" w:rsidP="0062685E">
            <w:pPr>
              <w:widowControl w:val="0"/>
              <w:overflowPunct w:val="0"/>
              <w:autoSpaceDE w:val="0"/>
              <w:autoSpaceDN w:val="0"/>
              <w:adjustRightInd w:val="0"/>
              <w:spacing w:after="0" w:line="20" w:lineRule="atLeast"/>
              <w:jc w:val="both"/>
              <w:textAlignment w:val="baseline"/>
              <w:rPr>
                <w:rFonts w:ascii="Times New Roman" w:eastAsia="Times New Roman" w:hAnsi="Times New Roman" w:cs="Times New Roman"/>
                <w:b/>
                <w:sz w:val="24"/>
                <w:szCs w:val="24"/>
                <w:lang w:eastAsia="ru-RU"/>
              </w:rPr>
            </w:pPr>
            <w:r w:rsidRPr="0062685E">
              <w:rPr>
                <w:rFonts w:ascii="Times New Roman" w:eastAsia="Times New Roman" w:hAnsi="Times New Roman" w:cs="Times New Roman"/>
                <w:sz w:val="24"/>
                <w:szCs w:val="24"/>
                <w:lang w:eastAsia="ru-RU"/>
              </w:rPr>
              <w:t>________________</w:t>
            </w:r>
            <w:r w:rsidRPr="0062685E">
              <w:rPr>
                <w:rFonts w:ascii="Times New Roman" w:eastAsia="Times New Roman" w:hAnsi="Times New Roman" w:cs="Times New Roman"/>
                <w:b/>
                <w:sz w:val="24"/>
                <w:szCs w:val="24"/>
                <w:lang w:eastAsia="ru-RU"/>
              </w:rPr>
              <w:t xml:space="preserve"> </w:t>
            </w:r>
          </w:p>
          <w:p w14:paraId="66D15499" w14:textId="77777777" w:rsidR="0062685E" w:rsidRPr="0062685E" w:rsidRDefault="0062685E" w:rsidP="0062685E">
            <w:pPr>
              <w:widowControl w:val="0"/>
              <w:suppressAutoHyphens/>
              <w:overflowPunct w:val="0"/>
              <w:autoSpaceDE w:val="0"/>
              <w:autoSpaceDN w:val="0"/>
              <w:adjustRightInd w:val="0"/>
              <w:spacing w:after="0" w:line="20" w:lineRule="atLeast"/>
              <w:jc w:val="both"/>
              <w:textAlignment w:val="baseline"/>
              <w:rPr>
                <w:rFonts w:ascii="Times New Roman" w:eastAsia="Times New Roman" w:hAnsi="Times New Roman" w:cs="Times New Roman"/>
                <w:b/>
                <w:sz w:val="24"/>
                <w:szCs w:val="24"/>
                <w:lang w:eastAsia="ar-SA"/>
              </w:rPr>
            </w:pPr>
            <w:r w:rsidRPr="0062685E">
              <w:rPr>
                <w:rFonts w:ascii="Times New Roman" w:eastAsia="Times New Roman" w:hAnsi="Times New Roman" w:cs="Times New Roman"/>
                <w:b/>
                <w:sz w:val="24"/>
                <w:szCs w:val="24"/>
                <w:lang w:eastAsia="ru-RU"/>
              </w:rPr>
              <w:t xml:space="preserve">            </w:t>
            </w:r>
          </w:p>
        </w:tc>
      </w:tr>
    </w:tbl>
    <w:p w14:paraId="3AA021E7" w14:textId="77777777" w:rsidR="0062685E" w:rsidRPr="0062685E" w:rsidRDefault="0062685E" w:rsidP="0062685E">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i/>
          <w:sz w:val="24"/>
          <w:szCs w:val="24"/>
          <w:shd w:val="clear" w:color="auto" w:fill="FFFFFF"/>
          <w:lang w:eastAsia="ru-RU"/>
        </w:rPr>
      </w:pPr>
    </w:p>
    <w:p w14:paraId="2C41774E" w14:textId="77777777" w:rsidR="0062685E" w:rsidRPr="0062685E" w:rsidRDefault="0062685E" w:rsidP="0062685E">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i/>
          <w:sz w:val="24"/>
          <w:szCs w:val="24"/>
          <w:shd w:val="clear" w:color="auto" w:fill="FFFFFF"/>
          <w:lang w:eastAsia="ru-RU"/>
        </w:rPr>
      </w:pPr>
    </w:p>
    <w:p w14:paraId="668AC3C0" w14:textId="77777777" w:rsidR="0062685E" w:rsidRPr="0062685E" w:rsidRDefault="0062685E" w:rsidP="0062685E">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i/>
          <w:sz w:val="24"/>
          <w:szCs w:val="24"/>
          <w:shd w:val="clear" w:color="auto" w:fill="FFFFFF"/>
          <w:lang w:eastAsia="ru-RU"/>
        </w:rPr>
      </w:pPr>
    </w:p>
    <w:p w14:paraId="74848379" w14:textId="77777777" w:rsidR="0062685E" w:rsidRPr="0062685E" w:rsidRDefault="0062685E" w:rsidP="0062685E">
      <w:pPr>
        <w:spacing w:after="160" w:line="259" w:lineRule="auto"/>
        <w:rPr>
          <w:rFonts w:ascii="Times New Roman" w:eastAsia="Times New Roman" w:hAnsi="Times New Roman" w:cs="Times New Roman"/>
          <w:i/>
          <w:sz w:val="24"/>
          <w:szCs w:val="24"/>
          <w:shd w:val="clear" w:color="auto" w:fill="FFFFFF"/>
          <w:lang w:eastAsia="ru-RU"/>
        </w:rPr>
      </w:pPr>
      <w:r w:rsidRPr="0062685E">
        <w:rPr>
          <w:rFonts w:ascii="Times New Roman" w:eastAsia="Times New Roman" w:hAnsi="Times New Roman" w:cs="Times New Roman"/>
          <w:i/>
          <w:sz w:val="24"/>
          <w:szCs w:val="24"/>
          <w:shd w:val="clear" w:color="auto" w:fill="FFFFFF"/>
          <w:lang w:eastAsia="ru-RU"/>
        </w:rPr>
        <w:br w:type="page"/>
      </w:r>
    </w:p>
    <w:p w14:paraId="1AB4BA49" w14:textId="77777777" w:rsidR="0062685E" w:rsidRPr="0062685E" w:rsidRDefault="0062685E" w:rsidP="0062685E">
      <w:pPr>
        <w:widowControl w:val="0"/>
        <w:overflowPunct w:val="0"/>
        <w:autoSpaceDE w:val="0"/>
        <w:autoSpaceDN w:val="0"/>
        <w:adjustRightInd w:val="0"/>
        <w:spacing w:after="0" w:line="100" w:lineRule="atLeast"/>
        <w:jc w:val="right"/>
        <w:textAlignment w:val="baseline"/>
        <w:rPr>
          <w:rFonts w:ascii="Times New Roman" w:eastAsia="Times New Roman" w:hAnsi="Times New Roman" w:cs="Times New Roman"/>
          <w:iCs/>
          <w:sz w:val="24"/>
          <w:szCs w:val="24"/>
          <w:shd w:val="clear" w:color="auto" w:fill="FFFFFF"/>
          <w:lang w:eastAsia="ru-RU"/>
        </w:rPr>
      </w:pPr>
      <w:r w:rsidRPr="0062685E">
        <w:rPr>
          <w:rFonts w:ascii="Times New Roman" w:eastAsia="Times New Roman" w:hAnsi="Times New Roman" w:cs="Times New Roman"/>
          <w:iCs/>
          <w:sz w:val="24"/>
          <w:szCs w:val="24"/>
          <w:shd w:val="clear" w:color="auto" w:fill="FFFFFF"/>
          <w:lang w:eastAsia="ru-RU"/>
        </w:rPr>
        <w:t>Приложение №1</w:t>
      </w:r>
    </w:p>
    <w:p w14:paraId="225B49C7" w14:textId="77777777" w:rsidR="0062685E" w:rsidRPr="0062685E" w:rsidRDefault="0062685E" w:rsidP="0062685E">
      <w:pPr>
        <w:widowControl w:val="0"/>
        <w:overflowPunct w:val="0"/>
        <w:autoSpaceDE w:val="0"/>
        <w:autoSpaceDN w:val="0"/>
        <w:adjustRightInd w:val="0"/>
        <w:spacing w:after="0" w:line="100" w:lineRule="atLeast"/>
        <w:jc w:val="right"/>
        <w:textAlignment w:val="baseline"/>
        <w:rPr>
          <w:rFonts w:ascii="Times New Roman" w:eastAsia="Times New Roman" w:hAnsi="Times New Roman" w:cs="Times New Roman"/>
          <w:iCs/>
          <w:sz w:val="24"/>
          <w:szCs w:val="24"/>
          <w:shd w:val="clear" w:color="auto" w:fill="FFFFFF"/>
          <w:lang w:eastAsia="ru-RU"/>
        </w:rPr>
      </w:pPr>
      <w:r w:rsidRPr="0062685E">
        <w:rPr>
          <w:rFonts w:ascii="Times New Roman" w:eastAsia="Times New Roman" w:hAnsi="Times New Roman" w:cs="Times New Roman"/>
          <w:iCs/>
          <w:sz w:val="24"/>
          <w:szCs w:val="24"/>
          <w:shd w:val="clear" w:color="auto" w:fill="FFFFFF"/>
          <w:lang w:eastAsia="ru-RU"/>
        </w:rPr>
        <w:t xml:space="preserve">к контракту  </w:t>
      </w:r>
      <w:r w:rsidRPr="0062685E">
        <w:rPr>
          <w:rFonts w:ascii="Times New Roman" w:eastAsia="Times New Roman" w:hAnsi="Times New Roman" w:cs="Times New Roman"/>
          <w:b/>
          <w:bCs/>
          <w:iCs/>
          <w:sz w:val="24"/>
          <w:szCs w:val="24"/>
          <w:shd w:val="clear" w:color="auto" w:fill="FFFFFF"/>
          <w:lang w:eastAsia="ru-RU"/>
        </w:rPr>
        <w:t>№___</w:t>
      </w:r>
    </w:p>
    <w:p w14:paraId="232A272B" w14:textId="77777777" w:rsidR="0062685E" w:rsidRPr="0062685E" w:rsidRDefault="0062685E" w:rsidP="0062685E">
      <w:pPr>
        <w:widowControl w:val="0"/>
        <w:overflowPunct w:val="0"/>
        <w:autoSpaceDE w:val="0"/>
        <w:autoSpaceDN w:val="0"/>
        <w:adjustRightInd w:val="0"/>
        <w:spacing w:after="0" w:line="100" w:lineRule="atLeast"/>
        <w:jc w:val="right"/>
        <w:textAlignment w:val="baseline"/>
        <w:rPr>
          <w:rFonts w:ascii="Times New Roman" w:eastAsia="Times New Roman" w:hAnsi="Times New Roman" w:cs="Times New Roman"/>
          <w:b/>
          <w:iCs/>
          <w:caps/>
          <w:sz w:val="24"/>
          <w:szCs w:val="24"/>
          <w:shd w:val="clear" w:color="auto" w:fill="FFFFFF"/>
          <w:lang w:eastAsia="ru-RU"/>
        </w:rPr>
      </w:pPr>
      <w:r w:rsidRPr="0062685E">
        <w:rPr>
          <w:rFonts w:ascii="Times New Roman" w:eastAsia="Times New Roman" w:hAnsi="Times New Roman" w:cs="Times New Roman"/>
          <w:iCs/>
          <w:sz w:val="24"/>
          <w:szCs w:val="24"/>
          <w:shd w:val="clear" w:color="auto" w:fill="FFFFFF"/>
          <w:lang w:eastAsia="ru-RU"/>
        </w:rPr>
        <w:t>от  «___ » _____2026г.</w:t>
      </w:r>
    </w:p>
    <w:p w14:paraId="232D683A" w14:textId="77777777" w:rsidR="0062685E" w:rsidRPr="0062685E" w:rsidRDefault="0062685E" w:rsidP="0062685E">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b/>
          <w:caps/>
          <w:sz w:val="24"/>
          <w:szCs w:val="24"/>
          <w:shd w:val="clear" w:color="auto" w:fill="FFFFFF"/>
          <w:lang w:eastAsia="ru-RU"/>
        </w:rPr>
      </w:pPr>
    </w:p>
    <w:p w14:paraId="2004371D" w14:textId="77777777" w:rsidR="0062685E" w:rsidRPr="0062685E" w:rsidRDefault="0062685E" w:rsidP="0062685E">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b/>
          <w:caps/>
          <w:sz w:val="24"/>
          <w:szCs w:val="24"/>
          <w:shd w:val="clear" w:color="auto" w:fill="FFFFFF"/>
          <w:lang w:eastAsia="ru-RU"/>
        </w:rPr>
      </w:pPr>
    </w:p>
    <w:p w14:paraId="5CC3164B" w14:textId="77777777" w:rsidR="0062685E" w:rsidRPr="0062685E" w:rsidRDefault="0062685E" w:rsidP="0062685E">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b/>
          <w:caps/>
          <w:sz w:val="24"/>
          <w:szCs w:val="24"/>
          <w:shd w:val="clear" w:color="auto" w:fill="FFFFFF"/>
          <w:lang w:eastAsia="ru-RU"/>
        </w:rPr>
      </w:pPr>
    </w:p>
    <w:p w14:paraId="433B3561" w14:textId="77777777" w:rsidR="0062685E" w:rsidRPr="0062685E" w:rsidRDefault="0062685E" w:rsidP="0062685E">
      <w:pPr>
        <w:widowControl w:val="0"/>
        <w:overflowPunct w:val="0"/>
        <w:autoSpaceDE w:val="0"/>
        <w:autoSpaceDN w:val="0"/>
        <w:adjustRightInd w:val="0"/>
        <w:spacing w:after="0" w:line="100" w:lineRule="atLeast"/>
        <w:jc w:val="center"/>
        <w:textAlignment w:val="baseline"/>
        <w:rPr>
          <w:rFonts w:ascii="Times New Roman" w:eastAsia="Times New Roman" w:hAnsi="Times New Roman" w:cs="Times New Roman"/>
          <w:b/>
          <w:caps/>
          <w:sz w:val="24"/>
          <w:szCs w:val="24"/>
          <w:shd w:val="clear" w:color="auto" w:fill="FFFFFF"/>
          <w:lang w:eastAsia="ru-RU"/>
        </w:rPr>
      </w:pPr>
      <w:r w:rsidRPr="0062685E">
        <w:rPr>
          <w:rFonts w:ascii="Times New Roman" w:eastAsia="Times New Roman" w:hAnsi="Times New Roman" w:cs="Times New Roman"/>
          <w:b/>
          <w:caps/>
          <w:sz w:val="24"/>
          <w:szCs w:val="24"/>
          <w:shd w:val="clear" w:color="auto" w:fill="FFFFFF"/>
          <w:lang w:eastAsia="ru-RU"/>
        </w:rPr>
        <w:t>СПЕЦИФИКАЦия</w:t>
      </w: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01"/>
        <w:gridCol w:w="2049"/>
        <w:gridCol w:w="1558"/>
        <w:gridCol w:w="618"/>
        <w:gridCol w:w="811"/>
        <w:gridCol w:w="1299"/>
        <w:gridCol w:w="1428"/>
      </w:tblGrid>
      <w:tr w:rsidR="0062685E" w:rsidRPr="0062685E" w14:paraId="31E4197A" w14:textId="77777777" w:rsidTr="00B77CB8">
        <w:trPr>
          <w:trHeight w:val="401"/>
          <w:tblHeader/>
        </w:trPr>
        <w:tc>
          <w:tcPr>
            <w:tcW w:w="426" w:type="dxa"/>
            <w:tcBorders>
              <w:top w:val="single" w:sz="4" w:space="0" w:color="auto"/>
              <w:left w:val="single" w:sz="4" w:space="0" w:color="auto"/>
              <w:bottom w:val="single" w:sz="4" w:space="0" w:color="auto"/>
              <w:right w:val="single" w:sz="4" w:space="0" w:color="auto"/>
            </w:tcBorders>
            <w:vAlign w:val="center"/>
            <w:hideMark/>
          </w:tcPr>
          <w:p w14:paraId="517BA6ED" w14:textId="77777777" w:rsidR="0062685E" w:rsidRPr="0062685E" w:rsidRDefault="0062685E" w:rsidP="0062685E">
            <w:pPr>
              <w:widowControl w:val="0"/>
              <w:suppressAutoHyphens/>
              <w:overflowPunct w:val="0"/>
              <w:autoSpaceDE w:val="0"/>
              <w:autoSpaceDN w:val="0"/>
              <w:adjustRightInd w:val="0"/>
              <w:jc w:val="both"/>
              <w:textAlignment w:val="baseline"/>
              <w:rPr>
                <w:rFonts w:ascii="Times New Roman" w:eastAsia="Times New Roman" w:hAnsi="Times New Roman" w:cs="Times New Roman"/>
                <w:color w:val="000000"/>
                <w:sz w:val="20"/>
                <w:szCs w:val="20"/>
                <w:lang w:eastAsia="ar-SA"/>
              </w:rPr>
            </w:pPr>
            <w:r w:rsidRPr="0062685E">
              <w:rPr>
                <w:rFonts w:ascii="Times New Roman" w:eastAsia="Times New Roman" w:hAnsi="Times New Roman" w:cs="Times New Roman"/>
                <w:sz w:val="20"/>
                <w:szCs w:val="20"/>
                <w:lang w:eastAsia="ru-RU"/>
              </w:rPr>
              <w:t xml:space="preserve">               </w:t>
            </w:r>
            <w:r w:rsidRPr="0062685E">
              <w:rPr>
                <w:rFonts w:ascii="Times New Roman" w:eastAsia="Times New Roman" w:hAnsi="Times New Roman" w:cs="Times New Roman"/>
                <w:color w:val="000000"/>
                <w:sz w:val="20"/>
                <w:szCs w:val="20"/>
                <w:lang w:eastAsia="ru-RU"/>
              </w:rPr>
              <w:t>№</w:t>
            </w:r>
          </w:p>
        </w:tc>
        <w:tc>
          <w:tcPr>
            <w:tcW w:w="1501" w:type="dxa"/>
            <w:tcBorders>
              <w:top w:val="single" w:sz="4" w:space="0" w:color="auto"/>
              <w:left w:val="single" w:sz="4" w:space="0" w:color="auto"/>
              <w:bottom w:val="single" w:sz="4" w:space="0" w:color="auto"/>
              <w:right w:val="single" w:sz="4" w:space="0" w:color="auto"/>
            </w:tcBorders>
            <w:vAlign w:val="center"/>
            <w:hideMark/>
          </w:tcPr>
          <w:p w14:paraId="0FBFA007" w14:textId="77777777" w:rsidR="0062685E" w:rsidRPr="0062685E" w:rsidRDefault="0062685E" w:rsidP="0062685E">
            <w:pPr>
              <w:widowControl w:val="0"/>
              <w:suppressAutoHyphens/>
              <w:overflowPunct w:val="0"/>
              <w:autoSpaceDE w:val="0"/>
              <w:autoSpaceDN w:val="0"/>
              <w:adjustRightInd w:val="0"/>
              <w:jc w:val="both"/>
              <w:textAlignment w:val="baseline"/>
              <w:rPr>
                <w:rFonts w:ascii="Times New Roman" w:eastAsia="Times New Roman" w:hAnsi="Times New Roman" w:cs="Times New Roman"/>
                <w:bCs/>
                <w:iCs/>
                <w:color w:val="000000"/>
                <w:sz w:val="20"/>
                <w:szCs w:val="20"/>
                <w:lang w:eastAsia="ar-SA"/>
              </w:rPr>
            </w:pPr>
            <w:r w:rsidRPr="0062685E">
              <w:rPr>
                <w:rFonts w:ascii="Times New Roman" w:eastAsia="Times New Roman" w:hAnsi="Times New Roman" w:cs="Times New Roman"/>
                <w:bCs/>
                <w:iCs/>
                <w:color w:val="000000"/>
                <w:sz w:val="20"/>
                <w:szCs w:val="20"/>
                <w:lang w:eastAsia="ru-RU"/>
              </w:rPr>
              <w:t>Наименование Товара</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56ADC6C" w14:textId="77777777" w:rsidR="0062685E" w:rsidRPr="0062685E" w:rsidRDefault="0062685E" w:rsidP="0062685E">
            <w:pPr>
              <w:widowControl w:val="0"/>
              <w:suppressAutoHyphens/>
              <w:overflowPunct w:val="0"/>
              <w:autoSpaceDE w:val="0"/>
              <w:autoSpaceDN w:val="0"/>
              <w:adjustRightInd w:val="0"/>
              <w:jc w:val="both"/>
              <w:textAlignment w:val="baseline"/>
              <w:rPr>
                <w:rFonts w:ascii="Times New Roman" w:eastAsia="Times New Roman" w:hAnsi="Times New Roman" w:cs="Times New Roman"/>
                <w:bCs/>
                <w:iCs/>
                <w:color w:val="000000"/>
                <w:sz w:val="20"/>
                <w:szCs w:val="20"/>
                <w:lang w:eastAsia="ar-SA"/>
              </w:rPr>
            </w:pPr>
            <w:r w:rsidRPr="0062685E">
              <w:rPr>
                <w:rFonts w:ascii="Times New Roman" w:eastAsia="Times New Roman" w:hAnsi="Times New Roman" w:cs="Times New Roman"/>
                <w:bCs/>
                <w:iCs/>
                <w:color w:val="000000"/>
                <w:sz w:val="20"/>
                <w:szCs w:val="20"/>
                <w:lang w:eastAsia="ru-RU"/>
              </w:rPr>
              <w:t>Технические характеристики</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F96F7B2" w14:textId="77777777" w:rsidR="0062685E" w:rsidRPr="0062685E" w:rsidRDefault="0062685E" w:rsidP="0062685E">
            <w:pPr>
              <w:widowControl w:val="0"/>
              <w:suppressAutoHyphens/>
              <w:overflowPunct w:val="0"/>
              <w:autoSpaceDE w:val="0"/>
              <w:autoSpaceDN w:val="0"/>
              <w:adjustRightInd w:val="0"/>
              <w:jc w:val="both"/>
              <w:textAlignment w:val="baseline"/>
              <w:rPr>
                <w:rFonts w:ascii="Times New Roman" w:eastAsia="Times New Roman" w:hAnsi="Times New Roman" w:cs="Times New Roman"/>
                <w:bCs/>
                <w:iCs/>
                <w:color w:val="000000"/>
                <w:sz w:val="20"/>
                <w:szCs w:val="20"/>
                <w:lang w:eastAsia="ar-SA"/>
              </w:rPr>
            </w:pPr>
            <w:r w:rsidRPr="0062685E">
              <w:rPr>
                <w:rFonts w:ascii="Times New Roman" w:eastAsia="Times New Roman" w:hAnsi="Times New Roman" w:cs="Times New Roman"/>
                <w:bCs/>
                <w:iCs/>
                <w:color w:val="000000"/>
                <w:sz w:val="20"/>
                <w:szCs w:val="20"/>
                <w:lang w:eastAsia="ru-RU"/>
              </w:rPr>
              <w:t>Страна происхождения Товара и наименование  фирмы производителя Товара</w:t>
            </w:r>
          </w:p>
        </w:tc>
        <w:tc>
          <w:tcPr>
            <w:tcW w:w="618" w:type="dxa"/>
            <w:tcBorders>
              <w:top w:val="single" w:sz="4" w:space="0" w:color="auto"/>
              <w:left w:val="single" w:sz="4" w:space="0" w:color="auto"/>
              <w:bottom w:val="single" w:sz="4" w:space="0" w:color="auto"/>
              <w:right w:val="single" w:sz="4" w:space="0" w:color="auto"/>
            </w:tcBorders>
            <w:vAlign w:val="center"/>
            <w:hideMark/>
          </w:tcPr>
          <w:p w14:paraId="4DA9470C" w14:textId="77777777" w:rsidR="0062685E" w:rsidRPr="0062685E" w:rsidRDefault="0062685E" w:rsidP="0062685E">
            <w:pPr>
              <w:widowControl w:val="0"/>
              <w:suppressAutoHyphens/>
              <w:overflowPunct w:val="0"/>
              <w:autoSpaceDE w:val="0"/>
              <w:autoSpaceDN w:val="0"/>
              <w:adjustRightInd w:val="0"/>
              <w:jc w:val="both"/>
              <w:textAlignment w:val="baseline"/>
              <w:rPr>
                <w:rFonts w:ascii="Times New Roman" w:eastAsia="Times New Roman" w:hAnsi="Times New Roman" w:cs="Times New Roman"/>
                <w:bCs/>
                <w:iCs/>
                <w:color w:val="000000"/>
                <w:sz w:val="20"/>
                <w:szCs w:val="20"/>
                <w:lang w:eastAsia="ar-SA"/>
              </w:rPr>
            </w:pPr>
            <w:r w:rsidRPr="0062685E">
              <w:rPr>
                <w:rFonts w:ascii="Times New Roman" w:eastAsia="Times New Roman" w:hAnsi="Times New Roman" w:cs="Times New Roman"/>
                <w:bCs/>
                <w:iCs/>
                <w:color w:val="000000"/>
                <w:sz w:val="20"/>
                <w:szCs w:val="20"/>
                <w:lang w:eastAsia="ru-RU"/>
              </w:rPr>
              <w:t>Ед. изм.</w:t>
            </w:r>
          </w:p>
        </w:tc>
        <w:tc>
          <w:tcPr>
            <w:tcW w:w="811" w:type="dxa"/>
            <w:tcBorders>
              <w:top w:val="single" w:sz="4" w:space="0" w:color="auto"/>
              <w:left w:val="single" w:sz="4" w:space="0" w:color="auto"/>
              <w:bottom w:val="single" w:sz="4" w:space="0" w:color="auto"/>
              <w:right w:val="single" w:sz="4" w:space="0" w:color="auto"/>
            </w:tcBorders>
            <w:vAlign w:val="center"/>
            <w:hideMark/>
          </w:tcPr>
          <w:p w14:paraId="721779F6" w14:textId="77777777" w:rsidR="0062685E" w:rsidRPr="0062685E" w:rsidRDefault="0062685E" w:rsidP="0062685E">
            <w:pPr>
              <w:widowControl w:val="0"/>
              <w:suppressAutoHyphens/>
              <w:overflowPunct w:val="0"/>
              <w:autoSpaceDE w:val="0"/>
              <w:autoSpaceDN w:val="0"/>
              <w:adjustRightInd w:val="0"/>
              <w:jc w:val="both"/>
              <w:textAlignment w:val="baseline"/>
              <w:rPr>
                <w:rFonts w:ascii="Times New Roman" w:eastAsia="Times New Roman" w:hAnsi="Times New Roman" w:cs="Times New Roman"/>
                <w:bCs/>
                <w:iCs/>
                <w:color w:val="000000"/>
                <w:sz w:val="20"/>
                <w:szCs w:val="20"/>
                <w:lang w:eastAsia="ar-SA"/>
              </w:rPr>
            </w:pPr>
            <w:r w:rsidRPr="0062685E">
              <w:rPr>
                <w:rFonts w:ascii="Times New Roman" w:eastAsia="Times New Roman" w:hAnsi="Times New Roman" w:cs="Times New Roman"/>
                <w:bCs/>
                <w:iCs/>
                <w:color w:val="000000"/>
                <w:sz w:val="20"/>
                <w:szCs w:val="20"/>
                <w:lang w:eastAsia="ru-RU"/>
              </w:rPr>
              <w:t>К-во</w:t>
            </w:r>
          </w:p>
        </w:tc>
        <w:tc>
          <w:tcPr>
            <w:tcW w:w="1299" w:type="dxa"/>
            <w:tcBorders>
              <w:top w:val="single" w:sz="4" w:space="0" w:color="auto"/>
              <w:left w:val="single" w:sz="4" w:space="0" w:color="auto"/>
              <w:bottom w:val="single" w:sz="4" w:space="0" w:color="auto"/>
              <w:right w:val="single" w:sz="4" w:space="0" w:color="auto"/>
            </w:tcBorders>
            <w:vAlign w:val="center"/>
            <w:hideMark/>
          </w:tcPr>
          <w:p w14:paraId="09AED412" w14:textId="77777777" w:rsidR="0062685E" w:rsidRPr="0062685E" w:rsidRDefault="0062685E" w:rsidP="0062685E">
            <w:pPr>
              <w:widowControl w:val="0"/>
              <w:overflowPunct w:val="0"/>
              <w:autoSpaceDE w:val="0"/>
              <w:autoSpaceDN w:val="0"/>
              <w:adjustRightInd w:val="0"/>
              <w:spacing w:after="0" w:line="380" w:lineRule="auto"/>
              <w:jc w:val="both"/>
              <w:textAlignment w:val="baseline"/>
              <w:rPr>
                <w:rFonts w:ascii="Times New Roman" w:eastAsia="Times New Roman" w:hAnsi="Times New Roman" w:cs="Times New Roman"/>
                <w:bCs/>
                <w:iCs/>
                <w:color w:val="000000"/>
                <w:sz w:val="20"/>
                <w:szCs w:val="20"/>
                <w:lang w:eastAsia="ar-SA"/>
              </w:rPr>
            </w:pPr>
            <w:r w:rsidRPr="0062685E">
              <w:rPr>
                <w:rFonts w:ascii="Times New Roman" w:eastAsia="Times New Roman" w:hAnsi="Times New Roman" w:cs="Times New Roman"/>
                <w:bCs/>
                <w:iCs/>
                <w:color w:val="000000"/>
                <w:sz w:val="20"/>
                <w:szCs w:val="20"/>
                <w:lang w:eastAsia="ru-RU"/>
              </w:rPr>
              <w:t xml:space="preserve">Цена, </w:t>
            </w:r>
          </w:p>
          <w:p w14:paraId="130A7A34" w14:textId="77777777" w:rsidR="0062685E" w:rsidRPr="0062685E" w:rsidRDefault="0062685E" w:rsidP="0062685E">
            <w:pPr>
              <w:widowControl w:val="0"/>
              <w:suppressAutoHyphens/>
              <w:overflowPunct w:val="0"/>
              <w:autoSpaceDE w:val="0"/>
              <w:autoSpaceDN w:val="0"/>
              <w:adjustRightInd w:val="0"/>
              <w:jc w:val="both"/>
              <w:textAlignment w:val="baseline"/>
              <w:rPr>
                <w:rFonts w:ascii="Times New Roman" w:eastAsia="Times New Roman" w:hAnsi="Times New Roman" w:cs="Times New Roman"/>
                <w:bCs/>
                <w:iCs/>
                <w:color w:val="000000"/>
                <w:sz w:val="20"/>
                <w:szCs w:val="20"/>
                <w:lang w:eastAsia="ar-SA"/>
              </w:rPr>
            </w:pPr>
            <w:r w:rsidRPr="0062685E">
              <w:rPr>
                <w:rFonts w:ascii="Times New Roman" w:eastAsia="Times New Roman" w:hAnsi="Times New Roman" w:cs="Times New Roman"/>
                <w:bCs/>
                <w:iCs/>
                <w:color w:val="000000"/>
                <w:sz w:val="20"/>
                <w:szCs w:val="20"/>
                <w:lang w:eastAsia="ru-RU"/>
              </w:rPr>
              <w:t>(валюта)</w:t>
            </w:r>
          </w:p>
        </w:tc>
        <w:tc>
          <w:tcPr>
            <w:tcW w:w="1428" w:type="dxa"/>
            <w:tcBorders>
              <w:top w:val="single" w:sz="4" w:space="0" w:color="auto"/>
              <w:left w:val="single" w:sz="4" w:space="0" w:color="auto"/>
              <w:bottom w:val="single" w:sz="4" w:space="0" w:color="auto"/>
              <w:right w:val="single" w:sz="4" w:space="0" w:color="auto"/>
            </w:tcBorders>
            <w:vAlign w:val="center"/>
            <w:hideMark/>
          </w:tcPr>
          <w:p w14:paraId="13FED132" w14:textId="77777777" w:rsidR="0062685E" w:rsidRPr="0062685E" w:rsidRDefault="0062685E" w:rsidP="0062685E">
            <w:pPr>
              <w:widowControl w:val="0"/>
              <w:overflowPunct w:val="0"/>
              <w:autoSpaceDE w:val="0"/>
              <w:autoSpaceDN w:val="0"/>
              <w:adjustRightInd w:val="0"/>
              <w:spacing w:after="0" w:line="380" w:lineRule="auto"/>
              <w:jc w:val="both"/>
              <w:textAlignment w:val="baseline"/>
              <w:rPr>
                <w:rFonts w:ascii="Times New Roman" w:eastAsia="Times New Roman" w:hAnsi="Times New Roman" w:cs="Times New Roman"/>
                <w:bCs/>
                <w:iCs/>
                <w:color w:val="000000"/>
                <w:sz w:val="20"/>
                <w:szCs w:val="20"/>
                <w:lang w:eastAsia="ar-SA"/>
              </w:rPr>
            </w:pPr>
            <w:r w:rsidRPr="0062685E">
              <w:rPr>
                <w:rFonts w:ascii="Times New Roman" w:eastAsia="Times New Roman" w:hAnsi="Times New Roman" w:cs="Times New Roman"/>
                <w:bCs/>
                <w:iCs/>
                <w:color w:val="000000"/>
                <w:sz w:val="20"/>
                <w:szCs w:val="20"/>
                <w:lang w:eastAsia="ru-RU"/>
              </w:rPr>
              <w:t xml:space="preserve">Сумма, </w:t>
            </w:r>
          </w:p>
          <w:p w14:paraId="31AC1666" w14:textId="77777777" w:rsidR="0062685E" w:rsidRPr="0062685E" w:rsidRDefault="0062685E" w:rsidP="0062685E">
            <w:pPr>
              <w:widowControl w:val="0"/>
              <w:suppressAutoHyphens/>
              <w:overflowPunct w:val="0"/>
              <w:autoSpaceDE w:val="0"/>
              <w:autoSpaceDN w:val="0"/>
              <w:adjustRightInd w:val="0"/>
              <w:jc w:val="both"/>
              <w:textAlignment w:val="baseline"/>
              <w:rPr>
                <w:rFonts w:ascii="Times New Roman" w:eastAsia="Times New Roman" w:hAnsi="Times New Roman" w:cs="Times New Roman"/>
                <w:bCs/>
                <w:iCs/>
                <w:color w:val="000000"/>
                <w:sz w:val="20"/>
                <w:szCs w:val="20"/>
                <w:lang w:eastAsia="ar-SA"/>
              </w:rPr>
            </w:pPr>
            <w:r w:rsidRPr="0062685E">
              <w:rPr>
                <w:rFonts w:ascii="Times New Roman" w:eastAsia="Times New Roman" w:hAnsi="Times New Roman" w:cs="Times New Roman"/>
                <w:bCs/>
                <w:iCs/>
                <w:color w:val="000000"/>
                <w:sz w:val="20"/>
                <w:szCs w:val="20"/>
                <w:lang w:eastAsia="ru-RU"/>
              </w:rPr>
              <w:t>(валюта)</w:t>
            </w:r>
          </w:p>
        </w:tc>
      </w:tr>
      <w:tr w:rsidR="0062685E" w:rsidRPr="0062685E" w14:paraId="1561110B" w14:textId="77777777" w:rsidTr="00B77CB8">
        <w:trPr>
          <w:trHeight w:val="401"/>
        </w:trPr>
        <w:tc>
          <w:tcPr>
            <w:tcW w:w="426" w:type="dxa"/>
            <w:tcBorders>
              <w:top w:val="single" w:sz="4" w:space="0" w:color="auto"/>
              <w:left w:val="single" w:sz="4" w:space="0" w:color="auto"/>
              <w:bottom w:val="single" w:sz="4" w:space="0" w:color="auto"/>
              <w:right w:val="single" w:sz="4" w:space="0" w:color="auto"/>
            </w:tcBorders>
            <w:vAlign w:val="center"/>
            <w:hideMark/>
          </w:tcPr>
          <w:p w14:paraId="16B22FAB" w14:textId="77777777" w:rsidR="0062685E" w:rsidRPr="0062685E" w:rsidRDefault="0062685E" w:rsidP="0062685E">
            <w:pPr>
              <w:widowControl w:val="0"/>
              <w:suppressAutoHyphens/>
              <w:overflowPunct w:val="0"/>
              <w:autoSpaceDE w:val="0"/>
              <w:autoSpaceDN w:val="0"/>
              <w:adjustRightInd w:val="0"/>
              <w:jc w:val="both"/>
              <w:textAlignment w:val="baseline"/>
              <w:rPr>
                <w:rFonts w:ascii="Times New Roman" w:eastAsia="Times New Roman" w:hAnsi="Times New Roman" w:cs="Times New Roman"/>
                <w:sz w:val="24"/>
                <w:szCs w:val="24"/>
                <w:lang w:eastAsia="ar-SA"/>
              </w:rPr>
            </w:pPr>
            <w:r w:rsidRPr="0062685E">
              <w:rPr>
                <w:rFonts w:ascii="Times New Roman" w:eastAsia="Times New Roman" w:hAnsi="Times New Roman" w:cs="Times New Roman"/>
                <w:sz w:val="24"/>
                <w:szCs w:val="24"/>
                <w:lang w:eastAsia="ru-RU"/>
              </w:rPr>
              <w:t>1</w:t>
            </w:r>
          </w:p>
        </w:tc>
        <w:tc>
          <w:tcPr>
            <w:tcW w:w="1501" w:type="dxa"/>
            <w:tcBorders>
              <w:top w:val="single" w:sz="4" w:space="0" w:color="auto"/>
              <w:left w:val="single" w:sz="4" w:space="0" w:color="auto"/>
              <w:bottom w:val="single" w:sz="4" w:space="0" w:color="auto"/>
              <w:right w:val="single" w:sz="4" w:space="0" w:color="auto"/>
            </w:tcBorders>
          </w:tcPr>
          <w:p w14:paraId="4CDB7E80" w14:textId="77777777" w:rsidR="0062685E" w:rsidRPr="0062685E" w:rsidRDefault="0062685E" w:rsidP="0062685E">
            <w:pPr>
              <w:widowControl w:val="0"/>
              <w:suppressAutoHyphens/>
              <w:overflowPunct w:val="0"/>
              <w:autoSpaceDE w:val="0"/>
              <w:autoSpaceDN w:val="0"/>
              <w:adjustRightInd w:val="0"/>
              <w:spacing w:after="75"/>
              <w:jc w:val="both"/>
              <w:textAlignment w:val="baseline"/>
              <w:rPr>
                <w:rFonts w:ascii="Times New Roman" w:eastAsia="Aptos" w:hAnsi="Times New Roman" w:cs="Times New Roman"/>
                <w:kern w:val="2"/>
                <w:sz w:val="24"/>
                <w:szCs w:val="24"/>
                <w14:ligatures w14:val="standardContextual"/>
              </w:rPr>
            </w:pPr>
          </w:p>
          <w:p w14:paraId="1B90C400" w14:textId="77777777" w:rsidR="0062685E" w:rsidRPr="0062685E" w:rsidRDefault="0062685E" w:rsidP="0062685E">
            <w:pPr>
              <w:widowControl w:val="0"/>
              <w:suppressAutoHyphens/>
              <w:overflowPunct w:val="0"/>
              <w:autoSpaceDE w:val="0"/>
              <w:autoSpaceDN w:val="0"/>
              <w:adjustRightInd w:val="0"/>
              <w:spacing w:after="75"/>
              <w:jc w:val="both"/>
              <w:textAlignment w:val="baseline"/>
              <w:rPr>
                <w:rFonts w:ascii="Times New Roman" w:eastAsia="Aptos" w:hAnsi="Times New Roman" w:cs="Times New Roman"/>
                <w:kern w:val="2"/>
                <w:sz w:val="24"/>
                <w:szCs w:val="24"/>
                <w14:ligatures w14:val="standardContextual"/>
              </w:rPr>
            </w:pPr>
          </w:p>
          <w:p w14:paraId="1BBC0320" w14:textId="77777777" w:rsidR="0062685E" w:rsidRPr="0062685E" w:rsidRDefault="0062685E" w:rsidP="0062685E">
            <w:pPr>
              <w:widowControl w:val="0"/>
              <w:suppressAutoHyphens/>
              <w:overflowPunct w:val="0"/>
              <w:autoSpaceDE w:val="0"/>
              <w:autoSpaceDN w:val="0"/>
              <w:adjustRightInd w:val="0"/>
              <w:spacing w:after="75"/>
              <w:jc w:val="both"/>
              <w:textAlignment w:val="baseline"/>
              <w:rPr>
                <w:rFonts w:ascii="Times New Roman" w:eastAsia="Times New Roman" w:hAnsi="Times New Roman" w:cs="Times New Roman"/>
                <w:sz w:val="24"/>
                <w:szCs w:val="24"/>
                <w:lang w:eastAsia="ar-SA"/>
              </w:rPr>
            </w:pPr>
            <w:r w:rsidRPr="0062685E">
              <w:rPr>
                <w:rFonts w:ascii="Times New Roman" w:eastAsia="Calibri" w:hAnsi="Times New Roman" w:cs="Times New Roman"/>
                <w:sz w:val="24"/>
                <w:szCs w:val="24"/>
              </w:rPr>
              <w:t>Стойка СК 26.2-1.1</w:t>
            </w:r>
          </w:p>
        </w:tc>
        <w:tc>
          <w:tcPr>
            <w:tcW w:w="2049" w:type="dxa"/>
            <w:tcBorders>
              <w:top w:val="single" w:sz="4" w:space="0" w:color="auto"/>
              <w:left w:val="single" w:sz="4" w:space="0" w:color="auto"/>
              <w:bottom w:val="single" w:sz="4" w:space="0" w:color="auto"/>
              <w:right w:val="single" w:sz="4" w:space="0" w:color="auto"/>
            </w:tcBorders>
            <w:vAlign w:val="center"/>
          </w:tcPr>
          <w:p w14:paraId="16D0B546" w14:textId="77777777" w:rsidR="0062685E" w:rsidRPr="0062685E" w:rsidRDefault="0062685E" w:rsidP="0062685E">
            <w:pPr>
              <w:widowControl w:val="0"/>
              <w:suppressAutoHyphens/>
              <w:overflowPunct w:val="0"/>
              <w:autoSpaceDE w:val="0"/>
              <w:autoSpaceDN w:val="0"/>
              <w:adjustRightInd w:val="0"/>
              <w:spacing w:after="75"/>
              <w:jc w:val="both"/>
              <w:textAlignment w:val="baseline"/>
              <w:rPr>
                <w:rFonts w:ascii="Times New Roman" w:eastAsia="Times New Roman" w:hAnsi="Times New Roman" w:cs="Times New Roman"/>
                <w:sz w:val="24"/>
                <w:szCs w:val="24"/>
                <w:lang w:eastAsia="ar-SA"/>
              </w:rPr>
            </w:pPr>
            <w:r w:rsidRPr="0062685E">
              <w:rPr>
                <w:rFonts w:ascii="Times New Roman" w:eastAsia="Calibri" w:hAnsi="Times New Roman" w:cs="Times New Roman"/>
                <w:sz w:val="24"/>
                <w:szCs w:val="24"/>
              </w:rPr>
              <w:t>в соответствии с требованиями: ГОСТ 22687,0-85; ГОСТ 22687,1-85; ГОСТ 22687,3-85</w:t>
            </w:r>
          </w:p>
        </w:tc>
        <w:tc>
          <w:tcPr>
            <w:tcW w:w="1558" w:type="dxa"/>
            <w:tcBorders>
              <w:top w:val="single" w:sz="4" w:space="0" w:color="auto"/>
              <w:left w:val="single" w:sz="4" w:space="0" w:color="auto"/>
              <w:bottom w:val="single" w:sz="4" w:space="0" w:color="auto"/>
              <w:right w:val="single" w:sz="4" w:space="0" w:color="auto"/>
            </w:tcBorders>
            <w:vAlign w:val="center"/>
          </w:tcPr>
          <w:p w14:paraId="5FC6FF51" w14:textId="77777777" w:rsidR="0062685E" w:rsidRPr="0062685E" w:rsidRDefault="0062685E" w:rsidP="0062685E">
            <w:pPr>
              <w:widowControl w:val="0"/>
              <w:suppressAutoHyphens/>
              <w:overflowPunct w:val="0"/>
              <w:autoSpaceDE w:val="0"/>
              <w:autoSpaceDN w:val="0"/>
              <w:adjustRightInd w:val="0"/>
              <w:jc w:val="both"/>
              <w:textAlignment w:val="baseline"/>
              <w:rPr>
                <w:rFonts w:ascii="Times New Roman" w:eastAsia="Times New Roman" w:hAnsi="Times New Roman" w:cs="Times New Roman"/>
                <w:sz w:val="24"/>
                <w:szCs w:val="24"/>
                <w:lang w:eastAsia="ar-SA"/>
              </w:rPr>
            </w:pPr>
          </w:p>
        </w:tc>
        <w:tc>
          <w:tcPr>
            <w:tcW w:w="618" w:type="dxa"/>
            <w:tcBorders>
              <w:top w:val="single" w:sz="4" w:space="0" w:color="auto"/>
              <w:left w:val="single" w:sz="4" w:space="0" w:color="auto"/>
              <w:bottom w:val="single" w:sz="4" w:space="0" w:color="auto"/>
              <w:right w:val="single" w:sz="4" w:space="0" w:color="auto"/>
            </w:tcBorders>
            <w:vAlign w:val="center"/>
          </w:tcPr>
          <w:p w14:paraId="703DABCD" w14:textId="77777777" w:rsidR="0062685E" w:rsidRPr="0062685E" w:rsidRDefault="0062685E" w:rsidP="0062685E">
            <w:pPr>
              <w:widowControl w:val="0"/>
              <w:suppressAutoHyphens/>
              <w:overflowPunct w:val="0"/>
              <w:autoSpaceDE w:val="0"/>
              <w:autoSpaceDN w:val="0"/>
              <w:adjustRightInd w:val="0"/>
              <w:spacing w:after="75"/>
              <w:jc w:val="both"/>
              <w:textAlignment w:val="baseline"/>
              <w:rPr>
                <w:rFonts w:ascii="Times New Roman" w:eastAsia="Times New Roman" w:hAnsi="Times New Roman" w:cs="Times New Roman"/>
                <w:sz w:val="24"/>
                <w:szCs w:val="24"/>
                <w:lang w:eastAsia="ar-SA"/>
              </w:rPr>
            </w:pPr>
            <w:r w:rsidRPr="0062685E">
              <w:rPr>
                <w:rFonts w:ascii="Times New Roman" w:eastAsia="Times New Roman" w:hAnsi="Times New Roman" w:cs="Times New Roman"/>
                <w:sz w:val="24"/>
                <w:szCs w:val="24"/>
                <w:lang w:eastAsia="ar-SA"/>
              </w:rPr>
              <w:t>шт.</w:t>
            </w:r>
          </w:p>
        </w:tc>
        <w:tc>
          <w:tcPr>
            <w:tcW w:w="811" w:type="dxa"/>
            <w:tcBorders>
              <w:top w:val="single" w:sz="4" w:space="0" w:color="auto"/>
              <w:left w:val="single" w:sz="4" w:space="0" w:color="auto"/>
              <w:bottom w:val="single" w:sz="4" w:space="0" w:color="auto"/>
              <w:right w:val="single" w:sz="4" w:space="0" w:color="auto"/>
            </w:tcBorders>
            <w:vAlign w:val="center"/>
          </w:tcPr>
          <w:p w14:paraId="08F4CE76" w14:textId="77777777" w:rsidR="0062685E" w:rsidRPr="0062685E" w:rsidRDefault="0062685E" w:rsidP="0062685E">
            <w:pPr>
              <w:widowControl w:val="0"/>
              <w:suppressAutoHyphens/>
              <w:overflowPunct w:val="0"/>
              <w:autoSpaceDE w:val="0"/>
              <w:autoSpaceDN w:val="0"/>
              <w:adjustRightInd w:val="0"/>
              <w:spacing w:after="75"/>
              <w:jc w:val="both"/>
              <w:textAlignment w:val="baseline"/>
              <w:rPr>
                <w:rFonts w:ascii="Times New Roman" w:eastAsia="Times New Roman" w:hAnsi="Times New Roman" w:cs="Times New Roman"/>
                <w:sz w:val="24"/>
                <w:szCs w:val="24"/>
                <w:lang w:eastAsia="ar-SA"/>
              </w:rPr>
            </w:pPr>
            <w:r w:rsidRPr="0062685E">
              <w:rPr>
                <w:rFonts w:ascii="Times New Roman" w:eastAsia="Times New Roman" w:hAnsi="Times New Roman" w:cs="Times New Roman"/>
                <w:sz w:val="24"/>
                <w:szCs w:val="24"/>
                <w:lang w:eastAsia="ar-SA"/>
              </w:rPr>
              <w:t>20</w:t>
            </w:r>
          </w:p>
        </w:tc>
        <w:tc>
          <w:tcPr>
            <w:tcW w:w="1299" w:type="dxa"/>
            <w:tcBorders>
              <w:top w:val="single" w:sz="4" w:space="0" w:color="auto"/>
              <w:left w:val="single" w:sz="4" w:space="0" w:color="auto"/>
              <w:bottom w:val="single" w:sz="4" w:space="0" w:color="auto"/>
              <w:right w:val="single" w:sz="4" w:space="0" w:color="auto"/>
            </w:tcBorders>
            <w:vAlign w:val="center"/>
          </w:tcPr>
          <w:p w14:paraId="32A1496D" w14:textId="77777777" w:rsidR="0062685E" w:rsidRPr="0062685E" w:rsidRDefault="0062685E" w:rsidP="0062685E">
            <w:pPr>
              <w:widowControl w:val="0"/>
              <w:suppressAutoHyphens/>
              <w:overflowPunct w:val="0"/>
              <w:autoSpaceDE w:val="0"/>
              <w:autoSpaceDN w:val="0"/>
              <w:adjustRightInd w:val="0"/>
              <w:spacing w:after="75"/>
              <w:jc w:val="both"/>
              <w:textAlignment w:val="baseline"/>
              <w:rPr>
                <w:rFonts w:ascii="Times New Roman" w:eastAsia="Times New Roman" w:hAnsi="Times New Roman" w:cs="Times New Roman"/>
                <w:sz w:val="24"/>
                <w:szCs w:val="24"/>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14:paraId="708ABC27" w14:textId="77777777" w:rsidR="0062685E" w:rsidRPr="0062685E" w:rsidRDefault="0062685E" w:rsidP="0062685E">
            <w:pPr>
              <w:widowControl w:val="0"/>
              <w:suppressAutoHyphens/>
              <w:overflowPunct w:val="0"/>
              <w:autoSpaceDE w:val="0"/>
              <w:autoSpaceDN w:val="0"/>
              <w:adjustRightInd w:val="0"/>
              <w:spacing w:after="75"/>
              <w:jc w:val="both"/>
              <w:textAlignment w:val="baseline"/>
              <w:rPr>
                <w:rFonts w:ascii="Times New Roman" w:eastAsia="Times New Roman" w:hAnsi="Times New Roman" w:cs="Times New Roman"/>
                <w:sz w:val="24"/>
                <w:szCs w:val="24"/>
                <w:lang w:eastAsia="ar-SA"/>
              </w:rPr>
            </w:pPr>
          </w:p>
        </w:tc>
      </w:tr>
      <w:tr w:rsidR="0062685E" w:rsidRPr="0062685E" w14:paraId="3F535234" w14:textId="77777777" w:rsidTr="00B77CB8">
        <w:trPr>
          <w:trHeight w:val="401"/>
        </w:trPr>
        <w:tc>
          <w:tcPr>
            <w:tcW w:w="426" w:type="dxa"/>
            <w:tcBorders>
              <w:top w:val="single" w:sz="4" w:space="0" w:color="auto"/>
              <w:left w:val="single" w:sz="4" w:space="0" w:color="auto"/>
              <w:bottom w:val="single" w:sz="4" w:space="0" w:color="auto"/>
              <w:right w:val="single" w:sz="4" w:space="0" w:color="auto"/>
            </w:tcBorders>
            <w:vAlign w:val="center"/>
            <w:hideMark/>
          </w:tcPr>
          <w:p w14:paraId="47D783A0" w14:textId="77777777" w:rsidR="0062685E" w:rsidRPr="0062685E" w:rsidRDefault="0062685E" w:rsidP="0062685E">
            <w:pPr>
              <w:widowControl w:val="0"/>
              <w:suppressAutoHyphens/>
              <w:overflowPunct w:val="0"/>
              <w:autoSpaceDE w:val="0"/>
              <w:autoSpaceDN w:val="0"/>
              <w:adjustRightInd w:val="0"/>
              <w:jc w:val="both"/>
              <w:textAlignment w:val="baseline"/>
              <w:rPr>
                <w:rFonts w:ascii="Times New Roman" w:eastAsia="Times New Roman" w:hAnsi="Times New Roman" w:cs="Times New Roman"/>
                <w:sz w:val="24"/>
                <w:szCs w:val="24"/>
                <w:lang w:eastAsia="ar-SA"/>
              </w:rPr>
            </w:pPr>
          </w:p>
        </w:tc>
        <w:tc>
          <w:tcPr>
            <w:tcW w:w="1501" w:type="dxa"/>
            <w:tcBorders>
              <w:top w:val="single" w:sz="4" w:space="0" w:color="auto"/>
              <w:left w:val="single" w:sz="4" w:space="0" w:color="auto"/>
              <w:bottom w:val="single" w:sz="4" w:space="0" w:color="auto"/>
              <w:right w:val="single" w:sz="4" w:space="0" w:color="auto"/>
            </w:tcBorders>
            <w:vAlign w:val="center"/>
          </w:tcPr>
          <w:p w14:paraId="31E1668B" w14:textId="77777777" w:rsidR="0062685E" w:rsidRPr="0062685E" w:rsidRDefault="0062685E" w:rsidP="0062685E">
            <w:pPr>
              <w:widowControl w:val="0"/>
              <w:suppressAutoHyphens/>
              <w:overflowPunct w:val="0"/>
              <w:autoSpaceDE w:val="0"/>
              <w:autoSpaceDN w:val="0"/>
              <w:adjustRightInd w:val="0"/>
              <w:jc w:val="both"/>
              <w:textAlignment w:val="baseline"/>
              <w:rPr>
                <w:rFonts w:ascii="Times New Roman" w:eastAsia="Times New Roman" w:hAnsi="Times New Roman" w:cs="Times New Roman"/>
                <w:sz w:val="24"/>
                <w:szCs w:val="24"/>
                <w:lang w:eastAsia="ar-SA"/>
              </w:rPr>
            </w:pPr>
          </w:p>
        </w:tc>
        <w:tc>
          <w:tcPr>
            <w:tcW w:w="2049" w:type="dxa"/>
            <w:tcBorders>
              <w:top w:val="single" w:sz="4" w:space="0" w:color="auto"/>
              <w:left w:val="single" w:sz="4" w:space="0" w:color="auto"/>
              <w:bottom w:val="single" w:sz="4" w:space="0" w:color="auto"/>
              <w:right w:val="single" w:sz="4" w:space="0" w:color="auto"/>
            </w:tcBorders>
            <w:vAlign w:val="center"/>
          </w:tcPr>
          <w:p w14:paraId="2F27BF09" w14:textId="77777777" w:rsidR="0062685E" w:rsidRPr="0062685E" w:rsidRDefault="0062685E" w:rsidP="0062685E">
            <w:pPr>
              <w:widowControl w:val="0"/>
              <w:suppressAutoHyphens/>
              <w:overflowPunct w:val="0"/>
              <w:autoSpaceDE w:val="0"/>
              <w:autoSpaceDN w:val="0"/>
              <w:adjustRightInd w:val="0"/>
              <w:jc w:val="both"/>
              <w:textAlignment w:val="baseline"/>
              <w:rPr>
                <w:rFonts w:ascii="Times New Roman" w:eastAsia="Times New Roman" w:hAnsi="Times New Roman" w:cs="Times New Roman"/>
                <w:sz w:val="24"/>
                <w:szCs w:val="24"/>
                <w:lang w:eastAsia="ar-SA"/>
              </w:rPr>
            </w:pPr>
          </w:p>
        </w:tc>
        <w:tc>
          <w:tcPr>
            <w:tcW w:w="1558" w:type="dxa"/>
            <w:tcBorders>
              <w:top w:val="single" w:sz="4" w:space="0" w:color="auto"/>
              <w:left w:val="single" w:sz="4" w:space="0" w:color="auto"/>
              <w:bottom w:val="single" w:sz="4" w:space="0" w:color="auto"/>
              <w:right w:val="single" w:sz="4" w:space="0" w:color="auto"/>
            </w:tcBorders>
            <w:vAlign w:val="center"/>
          </w:tcPr>
          <w:p w14:paraId="22D87C43" w14:textId="77777777" w:rsidR="0062685E" w:rsidRPr="0062685E" w:rsidRDefault="0062685E" w:rsidP="0062685E">
            <w:pPr>
              <w:widowControl w:val="0"/>
              <w:suppressAutoHyphens/>
              <w:overflowPunct w:val="0"/>
              <w:autoSpaceDE w:val="0"/>
              <w:autoSpaceDN w:val="0"/>
              <w:adjustRightInd w:val="0"/>
              <w:jc w:val="both"/>
              <w:textAlignment w:val="baseline"/>
              <w:rPr>
                <w:rFonts w:ascii="Times New Roman" w:eastAsia="Times New Roman" w:hAnsi="Times New Roman" w:cs="Times New Roman"/>
                <w:sz w:val="24"/>
                <w:szCs w:val="24"/>
                <w:lang w:eastAsia="ar-SA"/>
              </w:rPr>
            </w:pPr>
          </w:p>
        </w:tc>
        <w:tc>
          <w:tcPr>
            <w:tcW w:w="618" w:type="dxa"/>
            <w:tcBorders>
              <w:top w:val="single" w:sz="4" w:space="0" w:color="auto"/>
              <w:left w:val="single" w:sz="4" w:space="0" w:color="auto"/>
              <w:bottom w:val="single" w:sz="4" w:space="0" w:color="auto"/>
              <w:right w:val="single" w:sz="4" w:space="0" w:color="auto"/>
            </w:tcBorders>
            <w:vAlign w:val="center"/>
          </w:tcPr>
          <w:p w14:paraId="6623CE76" w14:textId="77777777" w:rsidR="0062685E" w:rsidRPr="0062685E" w:rsidRDefault="0062685E" w:rsidP="0062685E">
            <w:pPr>
              <w:widowControl w:val="0"/>
              <w:suppressAutoHyphens/>
              <w:overflowPunct w:val="0"/>
              <w:autoSpaceDE w:val="0"/>
              <w:autoSpaceDN w:val="0"/>
              <w:adjustRightInd w:val="0"/>
              <w:spacing w:after="75"/>
              <w:jc w:val="both"/>
              <w:textAlignment w:val="baseline"/>
              <w:rPr>
                <w:rFonts w:ascii="Times New Roman" w:eastAsia="Times New Roman" w:hAnsi="Times New Roman" w:cs="Times New Roman"/>
                <w:sz w:val="24"/>
                <w:szCs w:val="24"/>
                <w:lang w:eastAsia="ar-SA"/>
              </w:rPr>
            </w:pPr>
          </w:p>
        </w:tc>
        <w:tc>
          <w:tcPr>
            <w:tcW w:w="811" w:type="dxa"/>
            <w:tcBorders>
              <w:top w:val="single" w:sz="4" w:space="0" w:color="auto"/>
              <w:left w:val="single" w:sz="4" w:space="0" w:color="auto"/>
              <w:bottom w:val="single" w:sz="4" w:space="0" w:color="auto"/>
              <w:right w:val="single" w:sz="4" w:space="0" w:color="auto"/>
            </w:tcBorders>
            <w:vAlign w:val="center"/>
          </w:tcPr>
          <w:p w14:paraId="06B46095" w14:textId="77777777" w:rsidR="0062685E" w:rsidRPr="0062685E" w:rsidRDefault="0062685E" w:rsidP="0062685E">
            <w:pPr>
              <w:widowControl w:val="0"/>
              <w:suppressAutoHyphens/>
              <w:overflowPunct w:val="0"/>
              <w:autoSpaceDE w:val="0"/>
              <w:autoSpaceDN w:val="0"/>
              <w:adjustRightInd w:val="0"/>
              <w:jc w:val="both"/>
              <w:textAlignment w:val="baseline"/>
              <w:rPr>
                <w:rFonts w:ascii="Times New Roman" w:eastAsia="Times New Roman" w:hAnsi="Times New Roman" w:cs="Times New Roman"/>
                <w:sz w:val="24"/>
                <w:szCs w:val="24"/>
                <w:lang w:eastAsia="ar-SA"/>
              </w:rPr>
            </w:pPr>
          </w:p>
        </w:tc>
        <w:tc>
          <w:tcPr>
            <w:tcW w:w="1299" w:type="dxa"/>
            <w:tcBorders>
              <w:top w:val="single" w:sz="4" w:space="0" w:color="auto"/>
              <w:left w:val="single" w:sz="4" w:space="0" w:color="auto"/>
              <w:bottom w:val="single" w:sz="4" w:space="0" w:color="auto"/>
              <w:right w:val="single" w:sz="4" w:space="0" w:color="auto"/>
            </w:tcBorders>
            <w:vAlign w:val="center"/>
          </w:tcPr>
          <w:p w14:paraId="50E9F431" w14:textId="77777777" w:rsidR="0062685E" w:rsidRPr="0062685E" w:rsidRDefault="0062685E" w:rsidP="0062685E">
            <w:pPr>
              <w:widowControl w:val="0"/>
              <w:suppressAutoHyphens/>
              <w:overflowPunct w:val="0"/>
              <w:autoSpaceDE w:val="0"/>
              <w:autoSpaceDN w:val="0"/>
              <w:adjustRightInd w:val="0"/>
              <w:jc w:val="both"/>
              <w:textAlignment w:val="baseline"/>
              <w:rPr>
                <w:rFonts w:ascii="Times New Roman" w:eastAsia="Times New Roman" w:hAnsi="Times New Roman" w:cs="Times New Roman"/>
                <w:color w:val="333333"/>
                <w:sz w:val="24"/>
                <w:szCs w:val="24"/>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14:paraId="3A49E141" w14:textId="77777777" w:rsidR="0062685E" w:rsidRPr="0062685E" w:rsidRDefault="0062685E" w:rsidP="0062685E">
            <w:pPr>
              <w:widowControl w:val="0"/>
              <w:suppressAutoHyphens/>
              <w:overflowPunct w:val="0"/>
              <w:autoSpaceDE w:val="0"/>
              <w:autoSpaceDN w:val="0"/>
              <w:adjustRightInd w:val="0"/>
              <w:spacing w:after="75"/>
              <w:jc w:val="both"/>
              <w:textAlignment w:val="baseline"/>
              <w:rPr>
                <w:rFonts w:ascii="Times New Roman" w:eastAsia="Times New Roman" w:hAnsi="Times New Roman" w:cs="Times New Roman"/>
                <w:sz w:val="24"/>
                <w:szCs w:val="24"/>
                <w:lang w:eastAsia="ar-SA"/>
              </w:rPr>
            </w:pPr>
          </w:p>
        </w:tc>
      </w:tr>
    </w:tbl>
    <w:p w14:paraId="7A857BB0" w14:textId="77777777" w:rsidR="0062685E" w:rsidRPr="0062685E" w:rsidRDefault="0062685E" w:rsidP="0062685E">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b/>
          <w:iCs/>
          <w:sz w:val="24"/>
          <w:szCs w:val="24"/>
          <w:lang w:eastAsia="ar-SA"/>
        </w:rPr>
      </w:pPr>
    </w:p>
    <w:p w14:paraId="6DE7173B" w14:textId="77777777" w:rsidR="0062685E" w:rsidRPr="0062685E" w:rsidRDefault="0062685E" w:rsidP="0062685E">
      <w:pPr>
        <w:widowControl w:val="0"/>
        <w:overflowPunct w:val="0"/>
        <w:autoSpaceDE w:val="0"/>
        <w:autoSpaceDN w:val="0"/>
        <w:adjustRightInd w:val="0"/>
        <w:spacing w:after="0" w:line="100" w:lineRule="atLeast"/>
        <w:jc w:val="both"/>
        <w:textAlignment w:val="baseline"/>
        <w:rPr>
          <w:rFonts w:ascii="Times New Roman" w:eastAsia="Times New Roman" w:hAnsi="Times New Roman" w:cs="Times New Roman"/>
          <w:b/>
          <w:iCs/>
          <w:sz w:val="24"/>
          <w:szCs w:val="24"/>
          <w:lang w:eastAsia="ru-RU"/>
        </w:rPr>
      </w:pPr>
    </w:p>
    <w:tbl>
      <w:tblPr>
        <w:tblW w:w="9639" w:type="dxa"/>
        <w:tblInd w:w="-5" w:type="dxa"/>
        <w:tblBorders>
          <w:bottom w:val="single" w:sz="4" w:space="0" w:color="auto"/>
        </w:tblBorders>
        <w:tblLayout w:type="fixed"/>
        <w:tblLook w:val="04A0" w:firstRow="1" w:lastRow="0" w:firstColumn="1" w:lastColumn="0" w:noHBand="0" w:noVBand="1"/>
      </w:tblPr>
      <w:tblGrid>
        <w:gridCol w:w="4253"/>
        <w:gridCol w:w="5386"/>
      </w:tblGrid>
      <w:tr w:rsidR="0062685E" w:rsidRPr="0062685E" w14:paraId="7CABC6F6" w14:textId="77777777" w:rsidTr="00B77CB8">
        <w:trPr>
          <w:trHeight w:val="436"/>
        </w:trPr>
        <w:tc>
          <w:tcPr>
            <w:tcW w:w="4253" w:type="dxa"/>
            <w:tcBorders>
              <w:top w:val="single" w:sz="4" w:space="0" w:color="auto"/>
              <w:left w:val="single" w:sz="4" w:space="0" w:color="auto"/>
              <w:bottom w:val="single" w:sz="4" w:space="0" w:color="auto"/>
              <w:right w:val="single" w:sz="4" w:space="0" w:color="auto"/>
            </w:tcBorders>
            <w:hideMark/>
          </w:tcPr>
          <w:p w14:paraId="55731BDB" w14:textId="77777777" w:rsidR="0062685E" w:rsidRPr="0062685E" w:rsidRDefault="0062685E" w:rsidP="0062685E">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sz w:val="24"/>
                <w:szCs w:val="24"/>
                <w:lang w:eastAsia="ar-SA"/>
              </w:rPr>
            </w:pPr>
            <w:r w:rsidRPr="0062685E">
              <w:rPr>
                <w:rFonts w:ascii="Times New Roman" w:eastAsia="Times New Roman" w:hAnsi="Times New Roman" w:cs="Times New Roman"/>
                <w:sz w:val="24"/>
                <w:szCs w:val="24"/>
                <w:lang w:eastAsia="ru-RU"/>
              </w:rPr>
              <w:t>Поставщик:</w:t>
            </w:r>
          </w:p>
        </w:tc>
        <w:tc>
          <w:tcPr>
            <w:tcW w:w="5386" w:type="dxa"/>
            <w:tcBorders>
              <w:top w:val="single" w:sz="4" w:space="0" w:color="auto"/>
              <w:left w:val="single" w:sz="4" w:space="0" w:color="auto"/>
              <w:bottom w:val="single" w:sz="4" w:space="0" w:color="auto"/>
              <w:right w:val="single" w:sz="4" w:space="0" w:color="auto"/>
            </w:tcBorders>
          </w:tcPr>
          <w:p w14:paraId="3C009047" w14:textId="77777777" w:rsidR="0062685E" w:rsidRPr="0062685E" w:rsidRDefault="0062685E" w:rsidP="0062685E">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sz w:val="24"/>
                <w:szCs w:val="24"/>
                <w:lang w:eastAsia="ru-RU"/>
              </w:rPr>
            </w:pPr>
            <w:r w:rsidRPr="0062685E">
              <w:rPr>
                <w:rFonts w:ascii="Times New Roman" w:eastAsia="Times New Roman" w:hAnsi="Times New Roman" w:cs="Times New Roman"/>
                <w:sz w:val="24"/>
                <w:szCs w:val="24"/>
                <w:lang w:eastAsia="ru-RU"/>
              </w:rPr>
              <w:t>Покупатель:</w:t>
            </w:r>
          </w:p>
        </w:tc>
      </w:tr>
      <w:tr w:rsidR="0062685E" w:rsidRPr="0062685E" w14:paraId="6D2FCD96" w14:textId="77777777" w:rsidTr="00B77CB8">
        <w:trPr>
          <w:trHeight w:val="212"/>
        </w:trPr>
        <w:tc>
          <w:tcPr>
            <w:tcW w:w="4253" w:type="dxa"/>
            <w:tcBorders>
              <w:top w:val="single" w:sz="4" w:space="0" w:color="auto"/>
              <w:left w:val="single" w:sz="4" w:space="0" w:color="auto"/>
              <w:bottom w:val="single" w:sz="4" w:space="0" w:color="auto"/>
              <w:right w:val="single" w:sz="4" w:space="0" w:color="auto"/>
            </w:tcBorders>
          </w:tcPr>
          <w:p w14:paraId="64FCBD08" w14:textId="77777777" w:rsidR="0062685E" w:rsidRPr="0062685E" w:rsidRDefault="0062685E" w:rsidP="0062685E">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b/>
                <w:sz w:val="24"/>
                <w:szCs w:val="24"/>
                <w:lang w:eastAsia="ar-SA"/>
              </w:rPr>
            </w:pPr>
          </w:p>
        </w:tc>
        <w:tc>
          <w:tcPr>
            <w:tcW w:w="5386" w:type="dxa"/>
            <w:tcBorders>
              <w:top w:val="single" w:sz="4" w:space="0" w:color="auto"/>
              <w:left w:val="single" w:sz="4" w:space="0" w:color="auto"/>
              <w:bottom w:val="single" w:sz="4" w:space="0" w:color="auto"/>
              <w:right w:val="single" w:sz="4" w:space="0" w:color="auto"/>
            </w:tcBorders>
          </w:tcPr>
          <w:p w14:paraId="4EECCAE0" w14:textId="77777777" w:rsidR="0062685E" w:rsidRPr="0062685E" w:rsidRDefault="0062685E" w:rsidP="0062685E">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b/>
                <w:sz w:val="24"/>
                <w:szCs w:val="24"/>
                <w:lang w:eastAsia="ar-SA"/>
              </w:rPr>
            </w:pPr>
          </w:p>
        </w:tc>
      </w:tr>
      <w:tr w:rsidR="0062685E" w:rsidRPr="0062685E" w14:paraId="1944A690" w14:textId="77777777" w:rsidTr="00B77CB8">
        <w:tc>
          <w:tcPr>
            <w:tcW w:w="4253" w:type="dxa"/>
            <w:tcBorders>
              <w:top w:val="single" w:sz="4" w:space="0" w:color="auto"/>
              <w:left w:val="single" w:sz="4" w:space="0" w:color="auto"/>
              <w:bottom w:val="single" w:sz="4" w:space="0" w:color="auto"/>
              <w:right w:val="single" w:sz="4" w:space="0" w:color="auto"/>
            </w:tcBorders>
          </w:tcPr>
          <w:p w14:paraId="5DEEE801" w14:textId="77777777" w:rsidR="0062685E" w:rsidRPr="0062685E" w:rsidRDefault="0062685E" w:rsidP="0062685E">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sz w:val="24"/>
                <w:szCs w:val="24"/>
                <w:lang w:eastAsia="ar-SA"/>
              </w:rPr>
            </w:pPr>
          </w:p>
        </w:tc>
        <w:tc>
          <w:tcPr>
            <w:tcW w:w="5386" w:type="dxa"/>
            <w:tcBorders>
              <w:top w:val="single" w:sz="4" w:space="0" w:color="auto"/>
              <w:left w:val="single" w:sz="4" w:space="0" w:color="auto"/>
              <w:bottom w:val="single" w:sz="4" w:space="0" w:color="auto"/>
              <w:right w:val="single" w:sz="4" w:space="0" w:color="auto"/>
            </w:tcBorders>
          </w:tcPr>
          <w:p w14:paraId="31475996" w14:textId="77777777" w:rsidR="0062685E" w:rsidRPr="0062685E" w:rsidRDefault="0062685E" w:rsidP="0062685E">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sz w:val="24"/>
                <w:szCs w:val="24"/>
                <w:lang w:eastAsia="ar-SA"/>
              </w:rPr>
            </w:pPr>
          </w:p>
        </w:tc>
      </w:tr>
      <w:tr w:rsidR="0062685E" w:rsidRPr="0062685E" w14:paraId="0E5B9E6E" w14:textId="77777777" w:rsidTr="00B77CB8">
        <w:trPr>
          <w:trHeight w:val="1138"/>
        </w:trPr>
        <w:tc>
          <w:tcPr>
            <w:tcW w:w="4253" w:type="dxa"/>
            <w:tcBorders>
              <w:top w:val="single" w:sz="4" w:space="0" w:color="auto"/>
              <w:left w:val="single" w:sz="4" w:space="0" w:color="auto"/>
              <w:bottom w:val="single" w:sz="4" w:space="0" w:color="auto"/>
              <w:right w:val="single" w:sz="4" w:space="0" w:color="auto"/>
            </w:tcBorders>
          </w:tcPr>
          <w:p w14:paraId="79B69855" w14:textId="77777777" w:rsidR="0062685E" w:rsidRPr="0062685E" w:rsidRDefault="0062685E" w:rsidP="0062685E">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b/>
                <w:sz w:val="24"/>
                <w:szCs w:val="24"/>
                <w:lang w:eastAsia="ar-SA"/>
              </w:rPr>
            </w:pPr>
          </w:p>
        </w:tc>
        <w:tc>
          <w:tcPr>
            <w:tcW w:w="5386" w:type="dxa"/>
            <w:tcBorders>
              <w:top w:val="single" w:sz="4" w:space="0" w:color="auto"/>
              <w:left w:val="single" w:sz="4" w:space="0" w:color="auto"/>
              <w:bottom w:val="single" w:sz="4" w:space="0" w:color="auto"/>
              <w:right w:val="single" w:sz="4" w:space="0" w:color="auto"/>
            </w:tcBorders>
          </w:tcPr>
          <w:p w14:paraId="6CFEF3A8" w14:textId="77777777" w:rsidR="0062685E" w:rsidRPr="0062685E" w:rsidRDefault="0062685E" w:rsidP="0062685E">
            <w:pPr>
              <w:widowControl w:val="0"/>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b/>
                <w:sz w:val="24"/>
                <w:szCs w:val="24"/>
                <w:lang w:eastAsia="ar-SA"/>
              </w:rPr>
            </w:pPr>
            <w:r w:rsidRPr="0062685E">
              <w:rPr>
                <w:rFonts w:ascii="Times New Roman" w:eastAsia="Times New Roman" w:hAnsi="Times New Roman" w:cs="Times New Roman"/>
                <w:b/>
                <w:sz w:val="24"/>
                <w:szCs w:val="24"/>
                <w:lang w:eastAsia="ru-RU"/>
              </w:rPr>
              <w:t xml:space="preserve">          Генеральный директор</w:t>
            </w:r>
          </w:p>
          <w:p w14:paraId="0BD65AC3" w14:textId="77777777" w:rsidR="0062685E" w:rsidRPr="0062685E" w:rsidRDefault="0062685E" w:rsidP="0062685E">
            <w:pPr>
              <w:widowControl w:val="0"/>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sz w:val="24"/>
                <w:szCs w:val="24"/>
                <w:lang w:eastAsia="ru-RU"/>
              </w:rPr>
            </w:pPr>
          </w:p>
          <w:p w14:paraId="39649F84" w14:textId="77777777" w:rsidR="0062685E" w:rsidRPr="0062685E" w:rsidRDefault="0062685E" w:rsidP="0062685E">
            <w:pPr>
              <w:widowControl w:val="0"/>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sz w:val="24"/>
                <w:szCs w:val="24"/>
                <w:lang w:eastAsia="ru-RU"/>
              </w:rPr>
            </w:pPr>
          </w:p>
          <w:p w14:paraId="64485907" w14:textId="77777777" w:rsidR="0062685E" w:rsidRPr="0062685E" w:rsidRDefault="0062685E" w:rsidP="0062685E">
            <w:pPr>
              <w:widowControl w:val="0"/>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b/>
                <w:sz w:val="24"/>
                <w:szCs w:val="24"/>
                <w:lang w:eastAsia="ru-RU"/>
              </w:rPr>
            </w:pPr>
            <w:r w:rsidRPr="0062685E">
              <w:rPr>
                <w:rFonts w:ascii="Times New Roman" w:eastAsia="Times New Roman" w:hAnsi="Times New Roman" w:cs="Times New Roman"/>
                <w:sz w:val="24"/>
                <w:szCs w:val="24"/>
                <w:lang w:eastAsia="ru-RU"/>
              </w:rPr>
              <w:t>________________</w:t>
            </w:r>
            <w:r w:rsidRPr="0062685E">
              <w:rPr>
                <w:rFonts w:ascii="Times New Roman" w:eastAsia="Times New Roman" w:hAnsi="Times New Roman" w:cs="Times New Roman"/>
                <w:b/>
                <w:sz w:val="24"/>
                <w:szCs w:val="24"/>
                <w:lang w:eastAsia="ru-RU"/>
              </w:rPr>
              <w:t xml:space="preserve"> </w:t>
            </w:r>
          </w:p>
          <w:p w14:paraId="468C45B9" w14:textId="77777777" w:rsidR="0062685E" w:rsidRPr="0062685E" w:rsidRDefault="0062685E" w:rsidP="0062685E">
            <w:pPr>
              <w:widowControl w:val="0"/>
              <w:suppressAutoHyphens/>
              <w:overflowPunct w:val="0"/>
              <w:autoSpaceDE w:val="0"/>
              <w:autoSpaceDN w:val="0"/>
              <w:adjustRightInd w:val="0"/>
              <w:spacing w:after="0" w:line="20" w:lineRule="atLeast"/>
              <w:ind w:left="-567" w:firstLine="567"/>
              <w:jc w:val="both"/>
              <w:textAlignment w:val="baseline"/>
              <w:rPr>
                <w:rFonts w:ascii="Times New Roman" w:eastAsia="Times New Roman" w:hAnsi="Times New Roman" w:cs="Times New Roman"/>
                <w:b/>
                <w:sz w:val="24"/>
                <w:szCs w:val="24"/>
                <w:lang w:eastAsia="ar-SA"/>
              </w:rPr>
            </w:pPr>
            <w:r w:rsidRPr="0062685E">
              <w:rPr>
                <w:rFonts w:ascii="Times New Roman" w:eastAsia="Times New Roman" w:hAnsi="Times New Roman" w:cs="Times New Roman"/>
                <w:b/>
                <w:sz w:val="24"/>
                <w:szCs w:val="24"/>
                <w:lang w:eastAsia="ru-RU"/>
              </w:rPr>
              <w:t xml:space="preserve">            </w:t>
            </w:r>
          </w:p>
        </w:tc>
      </w:tr>
    </w:tbl>
    <w:p w14:paraId="6BD99BBA" w14:textId="77777777" w:rsidR="0062685E" w:rsidRPr="0062685E" w:rsidRDefault="0062685E" w:rsidP="0062685E">
      <w:pPr>
        <w:ind w:left="-567" w:firstLine="567"/>
        <w:rPr>
          <w:rFonts w:ascii="Calibri" w:eastAsia="Calibri" w:hAnsi="Calibri" w:cs="Times New Roman"/>
        </w:rPr>
      </w:pPr>
    </w:p>
    <w:p w14:paraId="45366B43" w14:textId="77777777" w:rsidR="000D145E" w:rsidRDefault="000D145E" w:rsidP="00A72509"/>
    <w:p w14:paraId="06BF294E" w14:textId="72317202" w:rsidR="000D145E" w:rsidRPr="00A72509" w:rsidRDefault="000D145E" w:rsidP="00A72509"/>
    <w:sectPr w:rsidR="000D145E" w:rsidRPr="00A72509" w:rsidSect="00DE3FC5">
      <w:pgSz w:w="11906" w:h="16838"/>
      <w:pgMar w:top="851" w:right="992"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440"/>
        </w:tabs>
        <w:ind w:left="1440" w:hanging="108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00"/>
        </w:tabs>
        <w:ind w:left="180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160"/>
        </w:tabs>
        <w:ind w:left="2160" w:hanging="1800"/>
      </w:pPr>
      <w:rPr>
        <w:rFonts w:cs="Times New Roman"/>
      </w:rPr>
    </w:lvl>
    <w:lvl w:ilvl="8">
      <w:start w:val="1"/>
      <w:numFmt w:val="decimal"/>
      <w:lvlText w:val="%1.%2.%3.%4.%5.%6.%7.%8.%9."/>
      <w:lvlJc w:val="left"/>
      <w:pPr>
        <w:tabs>
          <w:tab w:val="num" w:pos="2520"/>
        </w:tabs>
        <w:ind w:left="2520" w:hanging="2160"/>
      </w:pPr>
      <w:rPr>
        <w:rFonts w:cs="Times New Roman"/>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2"/>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55E145F"/>
    <w:multiLevelType w:val="multilevel"/>
    <w:tmpl w:val="64CA27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9D1007"/>
    <w:multiLevelType w:val="hybridMultilevel"/>
    <w:tmpl w:val="068C67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17521980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56929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3" w16cid:durableId="188979906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863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13"/>
    <w:rsid w:val="00006EBD"/>
    <w:rsid w:val="000502FA"/>
    <w:rsid w:val="000D145E"/>
    <w:rsid w:val="00103812"/>
    <w:rsid w:val="0014168F"/>
    <w:rsid w:val="00156A3D"/>
    <w:rsid w:val="001A2B29"/>
    <w:rsid w:val="001A4FE9"/>
    <w:rsid w:val="002567C9"/>
    <w:rsid w:val="00296893"/>
    <w:rsid w:val="002D66AE"/>
    <w:rsid w:val="002F5E9B"/>
    <w:rsid w:val="003463C9"/>
    <w:rsid w:val="003B0565"/>
    <w:rsid w:val="00454C92"/>
    <w:rsid w:val="0046084C"/>
    <w:rsid w:val="00476FE4"/>
    <w:rsid w:val="0054281F"/>
    <w:rsid w:val="005B1217"/>
    <w:rsid w:val="00613E2D"/>
    <w:rsid w:val="00621A98"/>
    <w:rsid w:val="0062685E"/>
    <w:rsid w:val="0063572B"/>
    <w:rsid w:val="00655FF0"/>
    <w:rsid w:val="00664D6C"/>
    <w:rsid w:val="006872C1"/>
    <w:rsid w:val="006A758F"/>
    <w:rsid w:val="007F5936"/>
    <w:rsid w:val="0082118F"/>
    <w:rsid w:val="00833736"/>
    <w:rsid w:val="008B6945"/>
    <w:rsid w:val="00A40C30"/>
    <w:rsid w:val="00A72509"/>
    <w:rsid w:val="00AC5EA0"/>
    <w:rsid w:val="00AE3C82"/>
    <w:rsid w:val="00AF4243"/>
    <w:rsid w:val="00B541F3"/>
    <w:rsid w:val="00BB0895"/>
    <w:rsid w:val="00BB6CAF"/>
    <w:rsid w:val="00BE2716"/>
    <w:rsid w:val="00C02513"/>
    <w:rsid w:val="00C93E1E"/>
    <w:rsid w:val="00D5671B"/>
    <w:rsid w:val="00D71D0C"/>
    <w:rsid w:val="00DB3FDB"/>
    <w:rsid w:val="00DE3FC5"/>
    <w:rsid w:val="00E11382"/>
    <w:rsid w:val="00F77097"/>
    <w:rsid w:val="00F82311"/>
    <w:rsid w:val="00FD5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5464"/>
  <w15:docId w15:val="{5C2E825D-70D1-42BE-B0B7-9A60F0B9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71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671B"/>
    <w:pPr>
      <w:ind w:left="720"/>
      <w:contextualSpacing/>
    </w:pPr>
  </w:style>
  <w:style w:type="paragraph" w:styleId="a4">
    <w:name w:val="No Spacing"/>
    <w:uiPriority w:val="1"/>
    <w:qFormat/>
    <w:rsid w:val="00A72509"/>
    <w:pPr>
      <w:spacing w:after="0" w:line="240" w:lineRule="auto"/>
    </w:pPr>
  </w:style>
  <w:style w:type="character" w:styleId="a5">
    <w:name w:val="Hyperlink"/>
    <w:basedOn w:val="a0"/>
    <w:uiPriority w:val="99"/>
    <w:unhideWhenUsed/>
    <w:rsid w:val="00DB3FDB"/>
    <w:rPr>
      <w:color w:val="0563C1" w:themeColor="hyperlink"/>
      <w:u w:val="single"/>
    </w:rPr>
  </w:style>
  <w:style w:type="character" w:customStyle="1" w:styleId="1">
    <w:name w:val="Неразрешенное упоминание1"/>
    <w:basedOn w:val="a0"/>
    <w:uiPriority w:val="99"/>
    <w:semiHidden/>
    <w:unhideWhenUsed/>
    <w:rsid w:val="00DB3FDB"/>
    <w:rPr>
      <w:color w:val="605E5C"/>
      <w:shd w:val="clear" w:color="auto" w:fill="E1DFDD"/>
    </w:rPr>
  </w:style>
  <w:style w:type="paragraph" w:customStyle="1" w:styleId="Default">
    <w:name w:val="Default"/>
    <w:rsid w:val="00FD547F"/>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8B69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69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CEF0C-5EF8-4A25-AF9A-7E64200F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2021</Words>
  <Characters>11523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Зоряна Дамаскина</dc:creator>
  <cp:keywords/>
  <dc:description/>
  <cp:lastModifiedBy>Александр Гушан</cp:lastModifiedBy>
  <cp:revision>3</cp:revision>
  <dcterms:created xsi:type="dcterms:W3CDTF">2026-02-16T12:26:00Z</dcterms:created>
  <dcterms:modified xsi:type="dcterms:W3CDTF">2026-03-24T11:59:00Z</dcterms:modified>
</cp:coreProperties>
</file>